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2E091" w14:textId="339A9DF6" w:rsidR="00770E15" w:rsidRPr="002212F3" w:rsidRDefault="00770E15" w:rsidP="00770E15">
      <w:pPr>
        <w:spacing w:line="259" w:lineRule="auto"/>
        <w:jc w:val="center"/>
        <w:rPr>
          <w:rFonts w:ascii="Corbel" w:eastAsia="Calibri" w:hAnsi="Corbel" w:cs="Arial"/>
          <w:b/>
          <w:color w:val="808080"/>
          <w:sz w:val="40"/>
          <w:szCs w:val="22"/>
        </w:rPr>
      </w:pPr>
    </w:p>
    <w:p w14:paraId="361DD772" w14:textId="77777777" w:rsidR="00770E15" w:rsidRPr="00CA776F" w:rsidRDefault="00770E15" w:rsidP="00770E15">
      <w:pPr>
        <w:spacing w:line="259" w:lineRule="auto"/>
        <w:jc w:val="center"/>
        <w:rPr>
          <w:rFonts w:ascii="Corbel" w:eastAsia="Calibri" w:hAnsi="Corbel" w:cs="Arial"/>
          <w:b/>
          <w:bCs/>
          <w:sz w:val="48"/>
          <w:szCs w:val="48"/>
          <w:lang w:val="fr-FR"/>
        </w:rPr>
      </w:pPr>
      <w:r w:rsidRPr="00CA776F">
        <w:rPr>
          <w:rFonts w:ascii="Corbel" w:eastAsia="Calibri" w:hAnsi="Corbel" w:cs="Arial"/>
          <w:b/>
          <w:bCs/>
          <w:sz w:val="48"/>
          <w:szCs w:val="48"/>
          <w:lang w:val="fr-FR"/>
        </w:rPr>
        <w:t>RÉPUBLIQUE CENTRAFRICAINE / Ministère de l'Agriculture et du Développement rural</w:t>
      </w:r>
    </w:p>
    <w:p w14:paraId="31DEEFCE" w14:textId="77777777" w:rsidR="00770E15" w:rsidRPr="00CA776F" w:rsidRDefault="00770E15" w:rsidP="00770E15">
      <w:pPr>
        <w:spacing w:line="259" w:lineRule="auto"/>
        <w:jc w:val="center"/>
        <w:rPr>
          <w:rFonts w:ascii="Corbel" w:eastAsia="Calibri" w:hAnsi="Corbel" w:cs="Arial"/>
          <w:b/>
          <w:bCs/>
          <w:sz w:val="48"/>
          <w:szCs w:val="48"/>
          <w:lang w:val="fr-FR"/>
        </w:rPr>
      </w:pPr>
      <w:r w:rsidRPr="00CA776F">
        <w:rPr>
          <w:rFonts w:ascii="Corbel" w:eastAsia="Calibri" w:hAnsi="Corbel" w:cs="Arial"/>
          <w:b/>
          <w:bCs/>
          <w:sz w:val="48"/>
          <w:szCs w:val="48"/>
          <w:lang w:val="fr-FR"/>
        </w:rPr>
        <w:t>PROJET DE RÉPONSE À LA CRISE ALIMENTAIRE D'URGENCE EN AFRIQUE CENTRALE - Financement supplémentaire – P180996</w:t>
      </w:r>
    </w:p>
    <w:p w14:paraId="50A27EF0" w14:textId="77777777" w:rsidR="00770E15" w:rsidRPr="00CA776F" w:rsidRDefault="00770E15" w:rsidP="00770E15">
      <w:pPr>
        <w:spacing w:line="259" w:lineRule="auto"/>
        <w:jc w:val="center"/>
        <w:rPr>
          <w:rFonts w:ascii="Corbel" w:eastAsia="Calibri" w:hAnsi="Corbel" w:cs="Arial"/>
          <w:b/>
          <w:sz w:val="48"/>
          <w:szCs w:val="22"/>
          <w:lang w:val="fr-FR"/>
        </w:rPr>
      </w:pPr>
    </w:p>
    <w:p w14:paraId="5410AAF5" w14:textId="2C30CA61" w:rsidR="00CA776F" w:rsidRPr="00CA776F" w:rsidRDefault="00770E15" w:rsidP="00CA776F">
      <w:pPr>
        <w:spacing w:line="259" w:lineRule="auto"/>
        <w:jc w:val="center"/>
        <w:rPr>
          <w:rFonts w:ascii="Corbel" w:eastAsia="Calibri" w:hAnsi="Corbel" w:cs="Arial"/>
          <w:b/>
          <w:color w:val="4472C4"/>
          <w:sz w:val="48"/>
          <w:szCs w:val="22"/>
          <w:lang w:val="fr-FR"/>
        </w:rPr>
      </w:pPr>
      <w:r w:rsidRPr="00CA776F">
        <w:rPr>
          <w:rFonts w:ascii="Corbel" w:eastAsia="Calibri" w:hAnsi="Corbel" w:cs="Arial"/>
          <w:b/>
          <w:bCs/>
          <w:color w:val="4472C4"/>
          <w:sz w:val="48"/>
          <w:szCs w:val="48"/>
          <w:lang w:val="fr-FR"/>
        </w:rPr>
        <w:t>PLAN D'ENGAGEMENT</w:t>
      </w:r>
      <w:r w:rsidR="00CA776F">
        <w:rPr>
          <w:rFonts w:ascii="Corbel" w:eastAsia="Calibri" w:hAnsi="Corbel" w:cs="Arial"/>
          <w:b/>
          <w:bCs/>
          <w:color w:val="4472C4"/>
          <w:sz w:val="48"/>
          <w:szCs w:val="48"/>
          <w:lang w:val="fr-FR"/>
        </w:rPr>
        <w:t xml:space="preserve"> </w:t>
      </w:r>
      <w:r w:rsidR="00CA776F" w:rsidRPr="00CA776F">
        <w:rPr>
          <w:rFonts w:ascii="Corbel" w:eastAsia="Calibri" w:hAnsi="Corbel" w:cs="Arial"/>
          <w:b/>
          <w:color w:val="4472C4"/>
          <w:sz w:val="48"/>
          <w:szCs w:val="22"/>
          <w:lang w:val="fr-FR"/>
        </w:rPr>
        <w:t>ENVIRONNEMENT</w:t>
      </w:r>
      <w:r w:rsidR="00CA776F">
        <w:rPr>
          <w:rFonts w:ascii="Corbel" w:eastAsia="Calibri" w:hAnsi="Corbel" w:cs="Arial"/>
          <w:b/>
          <w:color w:val="4472C4"/>
          <w:sz w:val="48"/>
          <w:szCs w:val="22"/>
          <w:lang w:val="fr-FR"/>
        </w:rPr>
        <w:t xml:space="preserve">AL </w:t>
      </w:r>
      <w:r w:rsidR="00CA776F" w:rsidRPr="00CA776F">
        <w:rPr>
          <w:rFonts w:ascii="Corbel" w:eastAsia="Calibri" w:hAnsi="Corbel" w:cs="Arial"/>
          <w:b/>
          <w:caps/>
          <w:color w:val="4472C4"/>
          <w:sz w:val="48"/>
          <w:szCs w:val="22"/>
          <w:lang w:val="fr-FR"/>
        </w:rPr>
        <w:t>ET</w:t>
      </w:r>
      <w:r w:rsidR="00CA776F" w:rsidRPr="00CA776F">
        <w:rPr>
          <w:rFonts w:ascii="Corbel" w:eastAsia="Calibri" w:hAnsi="Corbel" w:cs="Arial"/>
          <w:b/>
          <w:color w:val="4472C4"/>
          <w:sz w:val="48"/>
          <w:szCs w:val="22"/>
          <w:lang w:val="fr-FR"/>
        </w:rPr>
        <w:t xml:space="preserve"> SOCIAL </w:t>
      </w:r>
    </w:p>
    <w:p w14:paraId="02E39F4C" w14:textId="7F41565C" w:rsidR="00770E15" w:rsidRPr="00CA776F" w:rsidRDefault="00770E15" w:rsidP="00770E15">
      <w:pPr>
        <w:spacing w:line="259" w:lineRule="auto"/>
        <w:jc w:val="center"/>
        <w:rPr>
          <w:rFonts w:ascii="Corbel" w:eastAsia="Calibri" w:hAnsi="Corbel" w:cs="Arial"/>
          <w:b/>
          <w:bCs/>
          <w:color w:val="4472C4"/>
          <w:sz w:val="48"/>
          <w:szCs w:val="48"/>
          <w:lang w:val="fr-FR"/>
        </w:rPr>
      </w:pPr>
      <w:r w:rsidRPr="00CA776F">
        <w:rPr>
          <w:rFonts w:ascii="Corbel" w:eastAsia="Calibri" w:hAnsi="Corbel" w:cs="Arial"/>
          <w:b/>
          <w:bCs/>
          <w:color w:val="4472C4"/>
          <w:sz w:val="48"/>
          <w:szCs w:val="48"/>
          <w:lang w:val="fr-FR"/>
        </w:rPr>
        <w:t xml:space="preserve"> (</w:t>
      </w:r>
      <w:r w:rsidR="00CA776F">
        <w:rPr>
          <w:rFonts w:ascii="Corbel" w:eastAsia="Calibri" w:hAnsi="Corbel" w:cs="Arial"/>
          <w:b/>
          <w:bCs/>
          <w:color w:val="4472C4"/>
          <w:sz w:val="48"/>
          <w:szCs w:val="48"/>
          <w:lang w:val="fr-FR"/>
        </w:rPr>
        <w:t>PEES</w:t>
      </w:r>
      <w:r w:rsidRPr="00CA776F">
        <w:rPr>
          <w:rFonts w:ascii="Corbel" w:eastAsia="Calibri" w:hAnsi="Corbel" w:cs="Arial"/>
          <w:b/>
          <w:bCs/>
          <w:color w:val="4472C4"/>
          <w:sz w:val="48"/>
          <w:szCs w:val="48"/>
          <w:lang w:val="fr-FR"/>
        </w:rPr>
        <w:t xml:space="preserve">) </w:t>
      </w:r>
    </w:p>
    <w:p w14:paraId="7162DB82" w14:textId="77777777" w:rsidR="00770E15" w:rsidRPr="00CA776F" w:rsidRDefault="00770E15" w:rsidP="00770E15">
      <w:pPr>
        <w:spacing w:line="259" w:lineRule="auto"/>
        <w:jc w:val="center"/>
        <w:rPr>
          <w:rFonts w:ascii="Corbel" w:eastAsia="Calibri" w:hAnsi="Corbel" w:cs="Arial"/>
          <w:b/>
          <w:sz w:val="48"/>
          <w:szCs w:val="22"/>
          <w:lang w:val="fr-FR"/>
        </w:rPr>
      </w:pPr>
    </w:p>
    <w:p w14:paraId="788BED35" w14:textId="363FBA7B" w:rsidR="00770E15" w:rsidRPr="00CA776F" w:rsidRDefault="00770E15" w:rsidP="00770E15">
      <w:pPr>
        <w:spacing w:line="259" w:lineRule="auto"/>
        <w:jc w:val="center"/>
        <w:rPr>
          <w:rFonts w:ascii="Corbel" w:eastAsia="Calibri" w:hAnsi="Corbel" w:cs="Arial"/>
          <w:b/>
          <w:bCs/>
          <w:sz w:val="40"/>
          <w:szCs w:val="40"/>
          <w:lang w:val="fr-FR"/>
        </w:rPr>
      </w:pPr>
      <w:r w:rsidRPr="00CA776F">
        <w:rPr>
          <w:rFonts w:ascii="Corbel" w:eastAsia="Calibri" w:hAnsi="Corbel" w:cs="Arial"/>
          <w:b/>
          <w:bCs/>
          <w:sz w:val="40"/>
          <w:szCs w:val="40"/>
          <w:lang w:val="fr-FR"/>
        </w:rPr>
        <w:t xml:space="preserve">Version </w:t>
      </w:r>
      <w:r w:rsidR="00CA776F">
        <w:rPr>
          <w:rFonts w:ascii="Corbel" w:eastAsia="Calibri" w:hAnsi="Corbel" w:cs="Arial"/>
          <w:b/>
          <w:bCs/>
          <w:sz w:val="40"/>
          <w:szCs w:val="40"/>
          <w:lang w:val="fr-FR"/>
        </w:rPr>
        <w:t>pour l</w:t>
      </w:r>
      <w:r w:rsidRPr="00CA776F">
        <w:rPr>
          <w:rFonts w:ascii="Corbel" w:eastAsia="Calibri" w:hAnsi="Corbel" w:cs="Arial"/>
          <w:b/>
          <w:bCs/>
          <w:sz w:val="40"/>
          <w:szCs w:val="40"/>
          <w:lang w:val="fr-FR"/>
        </w:rPr>
        <w:t>'évaluation/</w:t>
      </w:r>
      <w:r w:rsidR="00CA776F">
        <w:rPr>
          <w:rFonts w:ascii="Corbel" w:eastAsia="Calibri" w:hAnsi="Corbel" w:cs="Arial"/>
          <w:b/>
          <w:bCs/>
          <w:sz w:val="40"/>
          <w:szCs w:val="40"/>
          <w:lang w:val="fr-FR"/>
        </w:rPr>
        <w:t>FA</w:t>
      </w:r>
      <w:r w:rsidRPr="00CA776F">
        <w:rPr>
          <w:rFonts w:ascii="Corbel" w:eastAsia="Calibri" w:hAnsi="Corbel" w:cs="Arial"/>
          <w:b/>
          <w:bCs/>
          <w:sz w:val="40"/>
          <w:szCs w:val="40"/>
          <w:lang w:val="fr-FR"/>
        </w:rPr>
        <w:t xml:space="preserve"> 2</w:t>
      </w:r>
    </w:p>
    <w:p w14:paraId="2B17F913" w14:textId="77777777" w:rsidR="00770E15" w:rsidRPr="00CA776F" w:rsidRDefault="00770E15" w:rsidP="00770E15">
      <w:pPr>
        <w:spacing w:line="259" w:lineRule="auto"/>
        <w:jc w:val="center"/>
        <w:rPr>
          <w:rFonts w:ascii="Corbel" w:eastAsia="Calibri" w:hAnsi="Corbel" w:cs="Arial"/>
          <w:b/>
          <w:sz w:val="12"/>
          <w:szCs w:val="18"/>
          <w:lang w:val="fr-FR"/>
        </w:rPr>
      </w:pPr>
      <w:r w:rsidRPr="00CA776F">
        <w:rPr>
          <w:rFonts w:ascii="Corbel" w:eastAsia="Calibri" w:hAnsi="Corbel" w:cs="Arial"/>
          <w:b/>
          <w:sz w:val="40"/>
          <w:szCs w:val="18"/>
          <w:lang w:val="fr-FR"/>
        </w:rPr>
        <w:t xml:space="preserve">8 mai 2026 </w:t>
      </w:r>
    </w:p>
    <w:p w14:paraId="51BB1A41" w14:textId="77777777" w:rsidR="00770E15" w:rsidRPr="00CA776F" w:rsidRDefault="00770E15" w:rsidP="00770E15">
      <w:pPr>
        <w:spacing w:line="259" w:lineRule="auto"/>
        <w:jc w:val="center"/>
        <w:rPr>
          <w:rFonts w:ascii="Corbel" w:eastAsia="Calibri" w:hAnsi="Corbel" w:cs="Arial"/>
          <w:b/>
          <w:sz w:val="12"/>
          <w:szCs w:val="18"/>
          <w:lang w:val="fr-FR"/>
        </w:rPr>
      </w:pPr>
    </w:p>
    <w:p w14:paraId="11EB0CFA" w14:textId="77777777" w:rsidR="00770E15" w:rsidRPr="00CA776F" w:rsidRDefault="00770E15" w:rsidP="00770E15">
      <w:pPr>
        <w:spacing w:line="259" w:lineRule="auto"/>
        <w:jc w:val="center"/>
        <w:rPr>
          <w:rFonts w:ascii="Corbel" w:eastAsia="Calibri" w:hAnsi="Corbel" w:cs="Arial"/>
          <w:b/>
          <w:sz w:val="12"/>
          <w:szCs w:val="18"/>
          <w:lang w:val="fr-FR"/>
        </w:rPr>
      </w:pPr>
    </w:p>
    <w:p w14:paraId="015D92BD" w14:textId="77777777" w:rsidR="00770E15" w:rsidRPr="00CA776F" w:rsidRDefault="00770E15" w:rsidP="00770E15">
      <w:pPr>
        <w:spacing w:line="259" w:lineRule="auto"/>
        <w:jc w:val="center"/>
        <w:rPr>
          <w:rFonts w:ascii="Corbel" w:eastAsia="Calibri" w:hAnsi="Corbel" w:cs="Arial"/>
          <w:b/>
          <w:sz w:val="12"/>
          <w:szCs w:val="18"/>
          <w:lang w:val="fr-FR"/>
        </w:rPr>
      </w:pPr>
    </w:p>
    <w:p w14:paraId="7DD30DCF" w14:textId="77777777" w:rsidR="00770E15" w:rsidRPr="00CA776F" w:rsidRDefault="00770E15" w:rsidP="00770E15">
      <w:pPr>
        <w:spacing w:line="259" w:lineRule="auto"/>
        <w:jc w:val="center"/>
        <w:rPr>
          <w:rFonts w:ascii="Corbel" w:eastAsia="Calibri" w:hAnsi="Corbel" w:cs="Arial"/>
          <w:b/>
          <w:sz w:val="12"/>
          <w:szCs w:val="18"/>
          <w:lang w:val="fr-FR"/>
        </w:rPr>
      </w:pPr>
    </w:p>
    <w:p w14:paraId="24C5C466" w14:textId="77777777" w:rsidR="00770E15" w:rsidRPr="00CA776F" w:rsidRDefault="00770E15" w:rsidP="00770E15">
      <w:pPr>
        <w:spacing w:line="259" w:lineRule="auto"/>
        <w:jc w:val="center"/>
        <w:rPr>
          <w:rFonts w:ascii="Corbel" w:eastAsia="Calibri" w:hAnsi="Corbel" w:cs="Arial"/>
          <w:b/>
          <w:sz w:val="12"/>
          <w:szCs w:val="18"/>
          <w:lang w:val="fr-FR"/>
        </w:rPr>
      </w:pPr>
    </w:p>
    <w:p w14:paraId="520C485B" w14:textId="77777777" w:rsidR="00770E15" w:rsidRPr="00CA776F" w:rsidRDefault="00770E15" w:rsidP="00770E15">
      <w:pPr>
        <w:spacing w:line="259" w:lineRule="auto"/>
        <w:jc w:val="center"/>
        <w:rPr>
          <w:rFonts w:ascii="Corbel" w:eastAsia="Calibri" w:hAnsi="Corbel" w:cs="Arial"/>
          <w:b/>
          <w:sz w:val="12"/>
          <w:szCs w:val="18"/>
          <w:lang w:val="fr-FR"/>
        </w:rPr>
      </w:pPr>
    </w:p>
    <w:p w14:paraId="3C40B9F4" w14:textId="77777777" w:rsidR="00770E15" w:rsidRPr="00CA776F" w:rsidRDefault="00770E15" w:rsidP="00770E15">
      <w:pPr>
        <w:spacing w:line="259" w:lineRule="auto"/>
        <w:jc w:val="center"/>
        <w:rPr>
          <w:rFonts w:ascii="Corbel" w:eastAsia="Calibri" w:hAnsi="Corbel" w:cs="Arial"/>
          <w:b/>
          <w:sz w:val="12"/>
          <w:szCs w:val="18"/>
          <w:lang w:val="fr-FR"/>
        </w:rPr>
      </w:pPr>
    </w:p>
    <w:p w14:paraId="1A2A98E3" w14:textId="77777777" w:rsidR="00770E15" w:rsidRPr="00CA776F" w:rsidRDefault="00770E15" w:rsidP="00770E15">
      <w:pPr>
        <w:spacing w:line="259" w:lineRule="auto"/>
        <w:jc w:val="center"/>
        <w:rPr>
          <w:rFonts w:ascii="Corbel" w:eastAsia="Calibri" w:hAnsi="Corbel" w:cs="Arial"/>
          <w:b/>
          <w:sz w:val="12"/>
          <w:szCs w:val="18"/>
          <w:lang w:val="fr-FR"/>
        </w:rPr>
      </w:pPr>
    </w:p>
    <w:p w14:paraId="6F380EBC" w14:textId="77777777" w:rsidR="00770E15" w:rsidRPr="00CA776F" w:rsidRDefault="00770E15" w:rsidP="00770E15">
      <w:pPr>
        <w:spacing w:line="259" w:lineRule="auto"/>
        <w:jc w:val="center"/>
        <w:rPr>
          <w:rFonts w:ascii="Corbel" w:eastAsia="Calibri" w:hAnsi="Corbel" w:cs="Arial"/>
          <w:b/>
          <w:sz w:val="12"/>
          <w:szCs w:val="18"/>
          <w:lang w:val="fr-FR"/>
        </w:rPr>
      </w:pPr>
    </w:p>
    <w:p w14:paraId="549A2D12" w14:textId="77777777" w:rsidR="00770E15" w:rsidRPr="00CA776F" w:rsidRDefault="00770E15" w:rsidP="00770E15">
      <w:pPr>
        <w:spacing w:line="259" w:lineRule="auto"/>
        <w:jc w:val="center"/>
        <w:rPr>
          <w:rFonts w:ascii="Corbel" w:eastAsia="Calibri" w:hAnsi="Corbel" w:cs="Arial"/>
          <w:b/>
          <w:sz w:val="12"/>
          <w:szCs w:val="18"/>
          <w:lang w:val="fr-FR"/>
        </w:rPr>
      </w:pPr>
    </w:p>
    <w:p w14:paraId="39BFDF3C" w14:textId="77777777" w:rsidR="00770E15" w:rsidRPr="00CA776F" w:rsidRDefault="00770E15" w:rsidP="00770E15">
      <w:pPr>
        <w:spacing w:line="259" w:lineRule="auto"/>
        <w:jc w:val="center"/>
        <w:rPr>
          <w:rFonts w:ascii="Corbel" w:eastAsia="Calibri" w:hAnsi="Corbel" w:cs="Arial"/>
          <w:b/>
          <w:sz w:val="12"/>
          <w:szCs w:val="18"/>
          <w:lang w:val="fr-FR"/>
        </w:rPr>
      </w:pPr>
    </w:p>
    <w:p w14:paraId="10E3D685" w14:textId="77777777" w:rsidR="00770E15" w:rsidRPr="00CA776F" w:rsidRDefault="00770E15" w:rsidP="00770E15">
      <w:pPr>
        <w:spacing w:line="259" w:lineRule="auto"/>
        <w:jc w:val="center"/>
        <w:rPr>
          <w:rFonts w:ascii="Corbel" w:eastAsia="Calibri" w:hAnsi="Corbel" w:cs="Arial"/>
          <w:b/>
          <w:sz w:val="40"/>
          <w:szCs w:val="18"/>
          <w:lang w:val="fr-FR"/>
        </w:rPr>
      </w:pPr>
    </w:p>
    <w:p w14:paraId="0FA95801" w14:textId="77777777" w:rsidR="00770E15" w:rsidRPr="002212F3" w:rsidRDefault="00770E15" w:rsidP="00770E15">
      <w:pPr>
        <w:spacing w:line="259" w:lineRule="auto"/>
        <w:jc w:val="center"/>
        <w:rPr>
          <w:rFonts w:ascii="Calibri" w:eastAsia="Calibri" w:hAnsi="Calibri" w:cs="Arial"/>
          <w:b/>
          <w:iCs/>
          <w:sz w:val="22"/>
          <w:szCs w:val="22"/>
        </w:rPr>
      </w:pPr>
      <w:r w:rsidRPr="002212F3">
        <w:rPr>
          <w:rFonts w:ascii="Calibri" w:eastAsia="Calibri" w:hAnsi="Calibri" w:cs="Arial"/>
          <w:b/>
          <w:iCs/>
          <w:sz w:val="22"/>
          <w:szCs w:val="22"/>
        </w:rPr>
        <w:t>PLAN D'ENGAGEMENT ENVIRONNEMENTAL ET SOCIAL</w:t>
      </w:r>
    </w:p>
    <w:p w14:paraId="6EA1CDDE" w14:textId="77777777" w:rsidR="00770E15" w:rsidRPr="002212F3" w:rsidRDefault="00770E15" w:rsidP="00770E15">
      <w:pPr>
        <w:spacing w:line="259" w:lineRule="auto"/>
        <w:jc w:val="center"/>
        <w:rPr>
          <w:rFonts w:ascii="Calibri" w:eastAsia="Calibri" w:hAnsi="Calibri" w:cs="Arial"/>
          <w:b/>
          <w:i/>
          <w:iCs/>
          <w:sz w:val="22"/>
          <w:szCs w:val="22"/>
        </w:rPr>
      </w:pPr>
    </w:p>
    <w:p w14:paraId="50639DA2" w14:textId="59E69ADA" w:rsidR="00770E15" w:rsidRPr="00CA776F" w:rsidRDefault="00770E15" w:rsidP="00770E15">
      <w:pPr>
        <w:numPr>
          <w:ilvl w:val="0"/>
          <w:numId w:val="1"/>
        </w:numPr>
        <w:spacing w:after="240" w:line="240" w:lineRule="auto"/>
        <w:ind w:left="360"/>
        <w:jc w:val="both"/>
        <w:rPr>
          <w:rFonts w:ascii="Calibri" w:eastAsia="Yu Mincho" w:hAnsi="Calibri" w:cs="Times New Roman"/>
          <w:kern w:val="0"/>
          <w:sz w:val="22"/>
          <w:szCs w:val="22"/>
          <w:lang w:val="fr-FR"/>
          <w14:ligatures w14:val="none"/>
        </w:rPr>
      </w:pPr>
      <w:r w:rsidRPr="00CA776F">
        <w:rPr>
          <w:rFonts w:ascii="Calibri" w:eastAsia="Yu Mincho" w:hAnsi="Calibri" w:cs="Times New Roman"/>
          <w:kern w:val="0"/>
          <w:sz w:val="22"/>
          <w:szCs w:val="22"/>
          <w:lang w:val="fr-FR"/>
          <w14:ligatures w14:val="none"/>
        </w:rPr>
        <w:t xml:space="preserve">La République centrafricaine (le bénéficiaire) mettra en œuvre le financement supplémentaire du Projet </w:t>
      </w:r>
      <w:proofErr w:type="gramStart"/>
      <w:r w:rsidRPr="00CA776F">
        <w:rPr>
          <w:rFonts w:ascii="Calibri" w:eastAsia="Yu Mincho" w:hAnsi="Calibri" w:cs="Times New Roman"/>
          <w:kern w:val="0"/>
          <w:sz w:val="22"/>
          <w:szCs w:val="22"/>
          <w:lang w:val="fr-FR"/>
          <w14:ligatures w14:val="none"/>
        </w:rPr>
        <w:t xml:space="preserve">de </w:t>
      </w:r>
      <w:r w:rsidRPr="00CA776F">
        <w:rPr>
          <w:rFonts w:ascii="Calibri" w:eastAsia="Yu Mincho" w:hAnsi="Calibri" w:cs="Arial"/>
          <w:noProof/>
          <w:kern w:val="0"/>
          <w:sz w:val="22"/>
          <w:szCs w:val="22"/>
          <w:lang w:val="fr-FR"/>
          <w14:ligatures w14:val="none"/>
        </w:rPr>
        <w:t xml:space="preserve"> réponse</w:t>
      </w:r>
      <w:proofErr w:type="gramEnd"/>
      <w:r w:rsidRPr="00CA776F">
        <w:rPr>
          <w:rFonts w:ascii="Calibri" w:eastAsia="Yu Mincho" w:hAnsi="Calibri" w:cs="Arial"/>
          <w:noProof/>
          <w:kern w:val="0"/>
          <w:sz w:val="22"/>
          <w:szCs w:val="22"/>
          <w:lang w:val="fr-FR"/>
          <w14:ligatures w14:val="none"/>
        </w:rPr>
        <w:t xml:space="preserve"> aux crises </w:t>
      </w:r>
      <w:proofErr w:type="gramStart"/>
      <w:r w:rsidRPr="00CA776F">
        <w:rPr>
          <w:rFonts w:ascii="Calibri" w:eastAsia="Yu Mincho" w:hAnsi="Calibri" w:cs="Arial"/>
          <w:noProof/>
          <w:kern w:val="0"/>
          <w:sz w:val="22"/>
          <w:szCs w:val="22"/>
          <w:lang w:val="fr-FR"/>
          <w14:ligatures w14:val="none"/>
        </w:rPr>
        <w:t xml:space="preserve">alimentaires </w:t>
      </w:r>
      <w:r w:rsidRPr="00CA776F">
        <w:rPr>
          <w:rFonts w:ascii="Calibri" w:eastAsia="Yu Mincho" w:hAnsi="Calibri" w:cs="Times New Roman"/>
          <w:kern w:val="0"/>
          <w:sz w:val="22"/>
          <w:szCs w:val="22"/>
          <w:lang w:val="fr-FR"/>
          <w14:ligatures w14:val="none"/>
        </w:rPr>
        <w:t xml:space="preserve"> d'urgence</w:t>
      </w:r>
      <w:proofErr w:type="gramEnd"/>
      <w:r w:rsidRPr="00CA776F">
        <w:rPr>
          <w:rFonts w:ascii="Calibri" w:eastAsia="Yu Mincho" w:hAnsi="Calibri" w:cs="Times New Roman"/>
          <w:kern w:val="0"/>
          <w:sz w:val="22"/>
          <w:szCs w:val="22"/>
          <w:lang w:val="fr-FR"/>
          <w14:ligatures w14:val="none"/>
        </w:rPr>
        <w:t xml:space="preserve"> en Afrique centrale (le Projet) via le </w:t>
      </w:r>
      <w:r w:rsidRPr="00CA776F">
        <w:rPr>
          <w:rFonts w:ascii="Calibri" w:eastAsia="Yu Mincho" w:hAnsi="Calibri" w:cs="Arial"/>
          <w:noProof/>
          <w:kern w:val="0"/>
          <w:sz w:val="22"/>
          <w:szCs w:val="22"/>
          <w:lang w:val="fr-FR"/>
          <w14:ligatures w14:val="none"/>
        </w:rPr>
        <w:t xml:space="preserve">Ministère de l'Agriculture et du Développement rural (MARD), </w:t>
      </w:r>
      <w:r w:rsidRPr="00CA776F">
        <w:rPr>
          <w:rFonts w:ascii="Calibri" w:eastAsia="Yu Mincho" w:hAnsi="Calibri" w:cs="Times New Roman"/>
          <w:kern w:val="0"/>
          <w:sz w:val="22"/>
          <w:szCs w:val="22"/>
          <w:lang w:val="fr-FR"/>
          <w14:ligatures w14:val="none"/>
        </w:rPr>
        <w:t xml:space="preserve">tel que prévu dans l'accord de financement. L'Association internationale de développement (l'Association) a accepté de financer le projet, comme indiqué dans le(s) accord(s) mentionné(s). Cet </w:t>
      </w:r>
      <w:r w:rsidR="00CA776F">
        <w:rPr>
          <w:rFonts w:ascii="Calibri" w:eastAsia="Yu Mincho" w:hAnsi="Calibri" w:cs="Times New Roman"/>
          <w:kern w:val="0"/>
          <w:sz w:val="22"/>
          <w:szCs w:val="22"/>
          <w:lang w:val="fr-FR"/>
          <w14:ligatures w14:val="none"/>
        </w:rPr>
        <w:t>PEES</w:t>
      </w:r>
      <w:r w:rsidRPr="00CA776F">
        <w:rPr>
          <w:rFonts w:ascii="Calibri" w:eastAsia="Yu Mincho" w:hAnsi="Calibri" w:cs="Times New Roman"/>
          <w:kern w:val="0"/>
          <w:sz w:val="22"/>
          <w:szCs w:val="22"/>
          <w:lang w:val="fr-FR"/>
          <w14:ligatures w14:val="none"/>
        </w:rPr>
        <w:t xml:space="preserve"> remplace les versions précédentes </w:t>
      </w:r>
      <w:r w:rsidR="00CA776F" w:rsidRPr="00CA776F">
        <w:rPr>
          <w:rFonts w:ascii="Calibri" w:eastAsia="Yu Mincho" w:hAnsi="Calibri" w:cs="Times New Roman"/>
          <w:kern w:val="0"/>
          <w:sz w:val="22"/>
          <w:szCs w:val="22"/>
          <w:lang w:val="fr-FR"/>
          <w14:ligatures w14:val="none"/>
        </w:rPr>
        <w:t>D</w:t>
      </w:r>
      <w:r w:rsidR="00CA776F">
        <w:rPr>
          <w:rFonts w:ascii="Calibri" w:eastAsia="Yu Mincho" w:hAnsi="Calibri" w:cs="Times New Roman"/>
          <w:kern w:val="0"/>
          <w:sz w:val="22"/>
          <w:szCs w:val="22"/>
          <w:lang w:val="fr-FR"/>
          <w14:ligatures w14:val="none"/>
        </w:rPr>
        <w:t>u PEES</w:t>
      </w:r>
      <w:r w:rsidRPr="00CA776F">
        <w:rPr>
          <w:rFonts w:ascii="Calibri" w:eastAsia="Yu Mincho" w:hAnsi="Calibri" w:cs="Times New Roman"/>
          <w:kern w:val="0"/>
          <w:sz w:val="22"/>
          <w:szCs w:val="22"/>
          <w:lang w:val="fr-FR"/>
          <w14:ligatures w14:val="none"/>
        </w:rPr>
        <w:t xml:space="preserve"> pour le projet et s'applique à la fois au financement initial et au financement additionnel du projet mentionné ci-dessus. </w:t>
      </w:r>
    </w:p>
    <w:p w14:paraId="18A31D8E" w14:textId="02161F8F" w:rsidR="00770E15" w:rsidRPr="00CA776F" w:rsidRDefault="00770E15" w:rsidP="00770E15">
      <w:pPr>
        <w:numPr>
          <w:ilvl w:val="0"/>
          <w:numId w:val="1"/>
        </w:numPr>
        <w:spacing w:after="240" w:line="240" w:lineRule="auto"/>
        <w:ind w:left="360"/>
        <w:jc w:val="both"/>
        <w:rPr>
          <w:rFonts w:ascii="Calibri" w:eastAsia="Yu Mincho" w:hAnsi="Calibri" w:cs="Times New Roman"/>
          <w:kern w:val="0"/>
          <w:sz w:val="22"/>
          <w:szCs w:val="22"/>
          <w:lang w:val="fr-FR"/>
          <w14:ligatures w14:val="none"/>
        </w:rPr>
      </w:pPr>
      <w:r w:rsidRPr="00CA776F">
        <w:rPr>
          <w:rFonts w:ascii="Calibri" w:eastAsia="Yu Mincho" w:hAnsi="Calibri" w:cs="Times New Roman"/>
          <w:kern w:val="0"/>
          <w:sz w:val="22"/>
          <w:szCs w:val="22"/>
          <w:lang w:val="fr-FR"/>
          <w14:ligatures w14:val="none"/>
        </w:rPr>
        <w:t>Le bénéficiaire doit veiller à ce que le projet soit réalisé conformément aux Normes Environnementales et Sociales (ESS) et au présent Plan d'Engagement Environnemental et Social (</w:t>
      </w:r>
      <w:r w:rsidR="00CA776F">
        <w:rPr>
          <w:rFonts w:ascii="Calibri" w:eastAsia="Yu Mincho" w:hAnsi="Calibri" w:cs="Times New Roman"/>
          <w:kern w:val="0"/>
          <w:sz w:val="22"/>
          <w:szCs w:val="22"/>
          <w:lang w:val="fr-FR"/>
          <w14:ligatures w14:val="none"/>
        </w:rPr>
        <w:t>PEES</w:t>
      </w:r>
      <w:r w:rsidRPr="00CA776F">
        <w:rPr>
          <w:rFonts w:ascii="Calibri" w:eastAsia="Yu Mincho" w:hAnsi="Calibri" w:cs="Times New Roman"/>
          <w:kern w:val="0"/>
          <w:sz w:val="22"/>
          <w:szCs w:val="22"/>
          <w:lang w:val="fr-FR"/>
          <w14:ligatures w14:val="none"/>
        </w:rPr>
        <w:t>), de manière acceptable pour l'Association. L</w:t>
      </w:r>
      <w:r w:rsidR="00CA776F">
        <w:rPr>
          <w:rFonts w:ascii="Calibri" w:eastAsia="Yu Mincho" w:hAnsi="Calibri" w:cs="Times New Roman"/>
          <w:kern w:val="0"/>
          <w:sz w:val="22"/>
          <w:szCs w:val="22"/>
          <w:lang w:val="fr-FR"/>
          <w14:ligatures w14:val="none"/>
        </w:rPr>
        <w:t>e PEES</w:t>
      </w:r>
      <w:r w:rsidRPr="00CA776F">
        <w:rPr>
          <w:rFonts w:ascii="Calibri" w:eastAsia="Yu Mincho" w:hAnsi="Calibri" w:cs="Times New Roman"/>
          <w:kern w:val="0"/>
          <w:sz w:val="22"/>
          <w:szCs w:val="22"/>
          <w:lang w:val="fr-FR"/>
          <w14:ligatures w14:val="none"/>
        </w:rPr>
        <w:t xml:space="preserve"> fait partie de l'accord de financement. Sauf indication contraire dans ce SEC, les termes majuscules utilisés dans ce</w:t>
      </w:r>
      <w:r w:rsidR="00CA776F">
        <w:rPr>
          <w:rFonts w:ascii="Calibri" w:eastAsia="Yu Mincho" w:hAnsi="Calibri" w:cs="Times New Roman"/>
          <w:kern w:val="0"/>
          <w:sz w:val="22"/>
          <w:szCs w:val="22"/>
          <w:lang w:val="fr-FR"/>
          <w14:ligatures w14:val="none"/>
        </w:rPr>
        <w:t xml:space="preserve"> PEES</w:t>
      </w:r>
      <w:r w:rsidRPr="00CA776F">
        <w:rPr>
          <w:rFonts w:ascii="Calibri" w:eastAsia="Yu Mincho" w:hAnsi="Calibri" w:cs="Times New Roman"/>
          <w:kern w:val="0"/>
          <w:sz w:val="22"/>
          <w:szCs w:val="22"/>
          <w:lang w:val="fr-FR"/>
          <w14:ligatures w14:val="none"/>
        </w:rPr>
        <w:t xml:space="preserve"> portent les significations qui leur sont attribuées dans le(s) contrat(s) mentionné(s). </w:t>
      </w:r>
    </w:p>
    <w:p w14:paraId="44B191EC" w14:textId="6A862E54" w:rsidR="00770E15" w:rsidRPr="00CA776F" w:rsidRDefault="00770E15" w:rsidP="00770E15">
      <w:pPr>
        <w:numPr>
          <w:ilvl w:val="0"/>
          <w:numId w:val="1"/>
        </w:numPr>
        <w:spacing w:after="240" w:line="240" w:lineRule="auto"/>
        <w:ind w:left="360"/>
        <w:jc w:val="both"/>
        <w:rPr>
          <w:rFonts w:ascii="Calibri" w:eastAsia="Yu Mincho" w:hAnsi="Calibri" w:cs="Times New Roman"/>
          <w:kern w:val="0"/>
          <w:sz w:val="22"/>
          <w:szCs w:val="22"/>
          <w:lang w:val="fr-FR"/>
          <w14:ligatures w14:val="none"/>
        </w:rPr>
      </w:pPr>
      <w:r w:rsidRPr="00CA776F">
        <w:rPr>
          <w:rFonts w:ascii="Calibri" w:eastAsia="Yu Mincho" w:hAnsi="Calibri" w:cs="Times New Roman"/>
          <w:kern w:val="0"/>
          <w:sz w:val="22"/>
          <w:szCs w:val="22"/>
          <w:lang w:val="fr-FR"/>
          <w14:ligatures w14:val="none"/>
        </w:rPr>
        <w:t>Sans se limiter à ce qui précède, cet ESCP énonce les mesures et actions matérielles que le bénéficiaire doit exécuter ou faire accomplir, incluant, le cas échéant, les délais des actions et mesures, les dispositions institutionnelles, de personnel, de formation, de suivi et de rapport, ainsi que la gestion des griefs. L</w:t>
      </w:r>
      <w:r w:rsidR="00CA776F">
        <w:rPr>
          <w:rFonts w:ascii="Calibri" w:eastAsia="Yu Mincho" w:hAnsi="Calibri" w:cs="Times New Roman"/>
          <w:kern w:val="0"/>
          <w:sz w:val="22"/>
          <w:szCs w:val="22"/>
          <w:lang w:val="fr-FR"/>
          <w14:ligatures w14:val="none"/>
        </w:rPr>
        <w:t>e PEES</w:t>
      </w:r>
      <w:r w:rsidRPr="00CA776F">
        <w:rPr>
          <w:rFonts w:ascii="Calibri" w:eastAsia="Yu Mincho" w:hAnsi="Calibri" w:cs="Times New Roman"/>
          <w:kern w:val="0"/>
          <w:sz w:val="22"/>
          <w:szCs w:val="22"/>
          <w:lang w:val="fr-FR"/>
          <w14:ligatures w14:val="none"/>
        </w:rPr>
        <w:t xml:space="preserve"> définit également les instruments environnementaux et sociaux (E&amp;S) qui seront adoptés et mis en œuvre dans le cadre du Projet, tous soumis à une consultation et </w:t>
      </w:r>
      <w:proofErr w:type="gramStart"/>
      <w:r w:rsidRPr="00CA776F">
        <w:rPr>
          <w:rFonts w:ascii="Calibri" w:eastAsia="Yu Mincho" w:hAnsi="Calibri" w:cs="Times New Roman"/>
          <w:kern w:val="0"/>
          <w:sz w:val="22"/>
          <w:szCs w:val="22"/>
          <w:lang w:val="fr-FR"/>
          <w14:ligatures w14:val="none"/>
        </w:rPr>
        <w:t>une divulgation préalables</w:t>
      </w:r>
      <w:proofErr w:type="gramEnd"/>
      <w:r w:rsidRPr="00CA776F">
        <w:rPr>
          <w:rFonts w:ascii="Calibri" w:eastAsia="Yu Mincho" w:hAnsi="Calibri" w:cs="Times New Roman"/>
          <w:kern w:val="0"/>
          <w:sz w:val="22"/>
          <w:szCs w:val="22"/>
          <w:lang w:val="fr-FR"/>
          <w14:ligatures w14:val="none"/>
        </w:rPr>
        <w:t>, cohérents avec l'ESS, et par leur forme et fond, et de manière acceptable pour l'Association. Une fois adoptés, ces instruments E&amp;S peuvent être révisés de temps à autre avec un accord écrit préalable de l'Association.</w:t>
      </w:r>
    </w:p>
    <w:p w14:paraId="6B37F38F" w14:textId="7A5AC46E" w:rsidR="00770E15" w:rsidRPr="00CA776F" w:rsidRDefault="00770E15" w:rsidP="00770E15">
      <w:pPr>
        <w:numPr>
          <w:ilvl w:val="0"/>
          <w:numId w:val="1"/>
        </w:numPr>
        <w:spacing w:after="240" w:line="240" w:lineRule="auto"/>
        <w:ind w:left="360"/>
        <w:jc w:val="both"/>
        <w:rPr>
          <w:rFonts w:ascii="Calibri" w:eastAsia="Yu Mincho" w:hAnsi="Calibri" w:cs="Times New Roman"/>
          <w:kern w:val="0"/>
          <w:sz w:val="22"/>
          <w:szCs w:val="22"/>
          <w:lang w:val="fr-FR"/>
          <w14:ligatures w14:val="none"/>
        </w:rPr>
      </w:pPr>
      <w:r w:rsidRPr="00CA776F">
        <w:rPr>
          <w:rFonts w:ascii="Calibri" w:eastAsia="Yu Mincho" w:hAnsi="Calibri" w:cs="Times New Roman"/>
          <w:kern w:val="0"/>
          <w:sz w:val="22"/>
          <w:szCs w:val="22"/>
          <w:lang w:val="fr-FR"/>
          <w14:ligatures w14:val="none"/>
        </w:rPr>
        <w:t xml:space="preserve">Comme convenu par l'Association et le Bénéficiaire, ce </w:t>
      </w:r>
      <w:r w:rsidR="00CA776F">
        <w:rPr>
          <w:rFonts w:ascii="Calibri" w:eastAsia="Yu Mincho" w:hAnsi="Calibri" w:cs="Times New Roman"/>
          <w:kern w:val="0"/>
          <w:sz w:val="22"/>
          <w:szCs w:val="22"/>
          <w:lang w:val="fr-FR"/>
          <w14:ligatures w14:val="none"/>
        </w:rPr>
        <w:t>PEES</w:t>
      </w:r>
      <w:r w:rsidRPr="00CA776F">
        <w:rPr>
          <w:rFonts w:ascii="Calibri" w:eastAsia="Yu Mincho" w:hAnsi="Calibri" w:cs="Times New Roman"/>
          <w:kern w:val="0"/>
          <w:sz w:val="22"/>
          <w:szCs w:val="22"/>
          <w:lang w:val="fr-FR"/>
          <w14:ligatures w14:val="none"/>
        </w:rPr>
        <w:t xml:space="preserve"> sera révisé de temps à autre si nécessaire, lors de la mise en œuvre du Projet, afin de refléter une gestion adaptative des changements et circonstances imprévues du Projet ou en réponse à la performance du Projet. Dans de telles circonstances, le bénéficiaire, par l'intermédiaire du </w:t>
      </w:r>
      <w:bookmarkStart w:id="0" w:name="_Hlk526065035"/>
      <w:bookmarkStart w:id="1" w:name="_Hlk74003209"/>
      <w:bookmarkEnd w:id="0"/>
      <w:proofErr w:type="gramStart"/>
      <w:r w:rsidRPr="00CA776F">
        <w:rPr>
          <w:rFonts w:ascii="Calibri" w:eastAsia="Yu Mincho" w:hAnsi="Calibri" w:cs="Arial"/>
          <w:noProof/>
          <w:kern w:val="0"/>
          <w:sz w:val="22"/>
          <w:szCs w:val="22"/>
          <w:lang w:val="fr-FR"/>
          <w14:ligatures w14:val="none"/>
        </w:rPr>
        <w:t>MARD</w:t>
      </w:r>
      <w:r w:rsidRPr="00CA776F">
        <w:rPr>
          <w:rFonts w:ascii="Calibri" w:eastAsia="Yu Mincho" w:hAnsi="Calibri" w:cs="Times New Roman"/>
          <w:kern w:val="0"/>
          <w:sz w:val="22"/>
          <w:szCs w:val="22"/>
          <w:lang w:val="fr-FR"/>
          <w14:ligatures w14:val="none"/>
        </w:rPr>
        <w:t xml:space="preserve"> ,</w:t>
      </w:r>
      <w:proofErr w:type="gramEnd"/>
      <w:r w:rsidRPr="00CA776F">
        <w:rPr>
          <w:rFonts w:ascii="Calibri" w:eastAsia="Yu Mincho" w:hAnsi="Calibri" w:cs="Times New Roman"/>
          <w:kern w:val="0"/>
          <w:sz w:val="22"/>
          <w:szCs w:val="22"/>
          <w:lang w:val="fr-FR"/>
          <w14:ligatures w14:val="none"/>
        </w:rPr>
        <w:t xml:space="preserve"> et l'Association acceptent de mettre à jour l'ESCP pour refléter ces changements par un échange de lettres signées entre l'Association et le ministre bénéficiaire</w:t>
      </w:r>
      <w:r w:rsidRPr="00CA776F">
        <w:rPr>
          <w:rFonts w:ascii="Calibri" w:eastAsia="Yu Mincho" w:hAnsi="Calibri" w:cs="Arial"/>
          <w:noProof/>
          <w:kern w:val="0"/>
          <w:sz w:val="22"/>
          <w:szCs w:val="22"/>
          <w:lang w:val="fr-FR"/>
          <w14:ligatures w14:val="none"/>
        </w:rPr>
        <w:t xml:space="preserve"> du MARD</w:t>
      </w:r>
      <w:r w:rsidRPr="00CA776F">
        <w:rPr>
          <w:rFonts w:ascii="Calibri" w:eastAsia="Yu Mincho" w:hAnsi="Calibri" w:cs="Times New Roman"/>
          <w:kern w:val="0"/>
          <w:sz w:val="22"/>
          <w:szCs w:val="22"/>
          <w:lang w:val="fr-FR"/>
          <w14:ligatures w14:val="none"/>
        </w:rPr>
        <w:t>. Le destinataire doit divulguer rapidement l</w:t>
      </w:r>
      <w:r w:rsidR="00CA776F" w:rsidRPr="00CA776F">
        <w:rPr>
          <w:rFonts w:ascii="Calibri" w:eastAsia="Yu Mincho" w:hAnsi="Calibri" w:cs="Times New Roman"/>
          <w:kern w:val="0"/>
          <w:sz w:val="22"/>
          <w:szCs w:val="22"/>
          <w:lang w:val="fr-FR"/>
          <w14:ligatures w14:val="none"/>
        </w:rPr>
        <w:t xml:space="preserve">e </w:t>
      </w:r>
      <w:proofErr w:type="gramStart"/>
      <w:r w:rsidR="00CA776F">
        <w:rPr>
          <w:rFonts w:ascii="Calibri" w:eastAsia="Yu Mincho" w:hAnsi="Calibri" w:cs="Times New Roman"/>
          <w:kern w:val="0"/>
          <w:sz w:val="22"/>
          <w:szCs w:val="22"/>
          <w:lang w:val="fr-FR"/>
          <w14:ligatures w14:val="none"/>
        </w:rPr>
        <w:t>PEES</w:t>
      </w:r>
      <w:r w:rsidR="00CA776F" w:rsidRPr="00CA776F">
        <w:rPr>
          <w:rFonts w:ascii="Calibri" w:eastAsia="Yu Mincho" w:hAnsi="Calibri" w:cs="Times New Roman"/>
          <w:kern w:val="0"/>
          <w:sz w:val="22"/>
          <w:szCs w:val="22"/>
          <w:lang w:val="fr-FR"/>
          <w14:ligatures w14:val="none"/>
        </w:rPr>
        <w:t xml:space="preserve"> </w:t>
      </w:r>
      <w:r w:rsidRPr="00CA776F">
        <w:rPr>
          <w:rFonts w:ascii="Calibri" w:eastAsia="Yu Mincho" w:hAnsi="Calibri" w:cs="Times New Roman"/>
          <w:kern w:val="0"/>
          <w:sz w:val="22"/>
          <w:szCs w:val="22"/>
          <w:lang w:val="fr-FR"/>
          <w14:ligatures w14:val="none"/>
        </w:rPr>
        <w:t xml:space="preserve"> mis</w:t>
      </w:r>
      <w:proofErr w:type="gramEnd"/>
      <w:r w:rsidRPr="00CA776F">
        <w:rPr>
          <w:rFonts w:ascii="Calibri" w:eastAsia="Yu Mincho" w:hAnsi="Calibri" w:cs="Times New Roman"/>
          <w:kern w:val="0"/>
          <w:sz w:val="22"/>
          <w:szCs w:val="22"/>
          <w:lang w:val="fr-FR"/>
          <w14:ligatures w14:val="none"/>
        </w:rPr>
        <w:t xml:space="preserve"> à jour.</w:t>
      </w:r>
      <w:bookmarkEnd w:id="1"/>
    </w:p>
    <w:p w14:paraId="58274593" w14:textId="28EE2046" w:rsidR="00770E15" w:rsidRPr="00CA776F" w:rsidRDefault="00770E15" w:rsidP="00770E15">
      <w:pPr>
        <w:pStyle w:val="ListParagraph"/>
        <w:numPr>
          <w:ilvl w:val="0"/>
          <w:numId w:val="1"/>
        </w:numPr>
        <w:spacing w:after="240" w:line="240" w:lineRule="auto"/>
        <w:ind w:left="360"/>
        <w:contextualSpacing w:val="0"/>
        <w:jc w:val="both"/>
        <w:rPr>
          <w:rFonts w:ascii="Calibri" w:eastAsia="Yu Mincho" w:hAnsi="Calibri" w:cs="Times New Roman"/>
          <w:kern w:val="0"/>
          <w:sz w:val="22"/>
          <w:szCs w:val="22"/>
          <w:lang w:val="fr-FR"/>
          <w14:ligatures w14:val="none"/>
        </w:rPr>
      </w:pPr>
      <w:r w:rsidRPr="00CA776F">
        <w:rPr>
          <w:rFonts w:ascii="Calibri" w:hAnsi="Calibri"/>
          <w:sz w:val="22"/>
          <w:szCs w:val="22"/>
          <w:lang w:val="fr-FR"/>
        </w:rPr>
        <w:t>La sous-section « Indicateurs de préparation à la mise en œuvre » ci-dessous identifie les actions et mesures à surveiller afin d'évaluer la préparation du projet à commencer sa mise en œuvre conformément à ce</w:t>
      </w:r>
      <w:r w:rsidR="00CA776F" w:rsidRPr="00CA776F">
        <w:rPr>
          <w:rFonts w:ascii="Calibri" w:hAnsi="Calibri"/>
          <w:sz w:val="22"/>
          <w:szCs w:val="22"/>
          <w:lang w:val="fr-FR"/>
        </w:rPr>
        <w:t xml:space="preserve"> </w:t>
      </w:r>
      <w:r w:rsidR="00CA776F" w:rsidRPr="00CA776F">
        <w:rPr>
          <w:rFonts w:ascii="Calibri" w:eastAsia="Yu Mincho" w:hAnsi="Calibri" w:cs="Times New Roman"/>
          <w:kern w:val="0"/>
          <w:sz w:val="22"/>
          <w:szCs w:val="22"/>
          <w:lang w:val="fr-FR"/>
          <w14:ligatures w14:val="none"/>
        </w:rPr>
        <w:t>PEES</w:t>
      </w:r>
      <w:r w:rsidRPr="00CA776F">
        <w:rPr>
          <w:rFonts w:ascii="Calibri" w:hAnsi="Calibri"/>
          <w:sz w:val="22"/>
          <w:szCs w:val="22"/>
          <w:lang w:val="fr-FR"/>
        </w:rPr>
        <w:t xml:space="preserve">. Néanmoins, toutes les actions et mesures de ce </w:t>
      </w:r>
      <w:r w:rsidR="00CA776F" w:rsidRPr="00CA776F">
        <w:rPr>
          <w:rFonts w:ascii="Calibri" w:eastAsia="Yu Mincho" w:hAnsi="Calibri" w:cs="Times New Roman"/>
          <w:kern w:val="0"/>
          <w:sz w:val="22"/>
          <w:szCs w:val="22"/>
          <w:lang w:val="fr-FR"/>
          <w14:ligatures w14:val="none"/>
        </w:rPr>
        <w:t>PEES</w:t>
      </w:r>
      <w:r w:rsidRPr="00CA776F">
        <w:rPr>
          <w:rFonts w:ascii="Calibri" w:hAnsi="Calibri"/>
          <w:sz w:val="22"/>
          <w:szCs w:val="22"/>
          <w:lang w:val="fr-FR"/>
        </w:rPr>
        <w:t xml:space="preserve"> doivent être mises en œuvre comme indiqué dans la colonne « Délai » ci-dessous, qu'elles soient ou non listées dans le paragraphe mentionné.</w:t>
      </w:r>
    </w:p>
    <w:p w14:paraId="75A4F2C3" w14:textId="77777777" w:rsidR="00770E15" w:rsidRPr="00CA776F" w:rsidRDefault="00770E15" w:rsidP="00770E15">
      <w:pPr>
        <w:spacing w:line="259" w:lineRule="auto"/>
        <w:rPr>
          <w:rFonts w:ascii="Calibri" w:eastAsia="Calibri" w:hAnsi="Calibri" w:cs="Arial"/>
          <w:sz w:val="22"/>
          <w:szCs w:val="22"/>
          <w:lang w:val="fr-FR"/>
        </w:rPr>
      </w:pPr>
    </w:p>
    <w:p w14:paraId="5402254A" w14:textId="77777777" w:rsidR="00770E15" w:rsidRPr="00CA776F" w:rsidRDefault="00770E15" w:rsidP="00770E15">
      <w:pPr>
        <w:spacing w:line="259" w:lineRule="auto"/>
        <w:rPr>
          <w:rFonts w:ascii="Calibri" w:eastAsia="Calibri" w:hAnsi="Calibri" w:cs="Arial"/>
          <w:sz w:val="22"/>
          <w:szCs w:val="22"/>
          <w:lang w:val="fr-FR"/>
        </w:rPr>
      </w:pPr>
    </w:p>
    <w:p w14:paraId="715D6ADC" w14:textId="77777777" w:rsidR="00770E15" w:rsidRPr="00CA776F" w:rsidRDefault="00770E15" w:rsidP="00770E15">
      <w:pPr>
        <w:spacing w:line="259" w:lineRule="auto"/>
        <w:rPr>
          <w:rFonts w:ascii="Calibri" w:eastAsia="Calibri" w:hAnsi="Calibri" w:cs="Arial"/>
          <w:sz w:val="22"/>
          <w:szCs w:val="22"/>
          <w:lang w:val="fr-FR"/>
        </w:rPr>
        <w:sectPr w:rsidR="00770E15" w:rsidRPr="00CA776F" w:rsidSect="00770E15">
          <w:footerReference w:type="even" r:id="rId7"/>
          <w:footerReference w:type="default" r:id="rId8"/>
          <w:footerReference w:type="first" r:id="rId9"/>
          <w:pgSz w:w="12240" w:h="15840"/>
          <w:pgMar w:top="1440" w:right="1440" w:bottom="1440" w:left="1440" w:header="720" w:footer="720" w:gutter="0"/>
          <w:cols w:space="720"/>
          <w:docGrid w:linePitch="360"/>
        </w:sectPr>
      </w:pPr>
    </w:p>
    <w:tbl>
      <w:tblPr>
        <w:tblStyle w:val="TableGrid1"/>
        <w:tblW w:w="14305" w:type="dxa"/>
        <w:tblLayout w:type="fixed"/>
        <w:tblCellMar>
          <w:left w:w="115" w:type="dxa"/>
          <w:right w:w="115" w:type="dxa"/>
        </w:tblCellMar>
        <w:tblLook w:val="04A0" w:firstRow="1" w:lastRow="0" w:firstColumn="1" w:lastColumn="0" w:noHBand="0" w:noVBand="1"/>
      </w:tblPr>
      <w:tblGrid>
        <w:gridCol w:w="625"/>
        <w:gridCol w:w="8370"/>
        <w:gridCol w:w="3150"/>
        <w:gridCol w:w="2160"/>
      </w:tblGrid>
      <w:tr w:rsidR="00770E15" w:rsidRPr="002212F3" w14:paraId="542928C0" w14:textId="77777777" w:rsidTr="00546848">
        <w:trPr>
          <w:cantSplit/>
          <w:trHeight w:val="56"/>
          <w:tblHeader/>
        </w:trPr>
        <w:tc>
          <w:tcPr>
            <w:tcW w:w="8995" w:type="dxa"/>
            <w:gridSpan w:val="2"/>
            <w:tcBorders>
              <w:top w:val="single" w:sz="4" w:space="0" w:color="000000" w:themeColor="text1"/>
            </w:tcBorders>
            <w:shd w:val="clear" w:color="auto" w:fill="C5E0B3"/>
          </w:tcPr>
          <w:p w14:paraId="27D9781A" w14:textId="77777777" w:rsidR="00770E15" w:rsidRPr="002212F3" w:rsidRDefault="00770E15" w:rsidP="00546848">
            <w:pPr>
              <w:keepLines/>
              <w:widowControl w:val="0"/>
              <w:rPr>
                <w:rFonts w:ascii="Calibri" w:eastAsia="Calibri" w:hAnsi="Calibri" w:cs="Arial"/>
                <w:b/>
                <w:bCs/>
                <w:sz w:val="20"/>
                <w:szCs w:val="20"/>
              </w:rPr>
            </w:pPr>
            <w:r w:rsidRPr="002212F3">
              <w:rPr>
                <w:rFonts w:ascii="Calibri" w:eastAsia="Calibri" w:hAnsi="Calibri" w:cs="Arial"/>
                <w:b/>
                <w:bCs/>
                <w:sz w:val="20"/>
                <w:szCs w:val="20"/>
              </w:rPr>
              <w:lastRenderedPageBreak/>
              <w:t xml:space="preserve">MESURES MATÉRIELLES ET ACTIONS </w:t>
            </w:r>
          </w:p>
        </w:tc>
        <w:tc>
          <w:tcPr>
            <w:tcW w:w="3150" w:type="dxa"/>
            <w:tcBorders>
              <w:top w:val="single" w:sz="4" w:space="0" w:color="000000" w:themeColor="text1"/>
            </w:tcBorders>
            <w:shd w:val="clear" w:color="auto" w:fill="C5E0B3"/>
          </w:tcPr>
          <w:p w14:paraId="5CE152CA" w14:textId="77777777" w:rsidR="00770E15" w:rsidRPr="002212F3" w:rsidRDefault="00770E15" w:rsidP="00546848">
            <w:pPr>
              <w:keepLines/>
              <w:widowControl w:val="0"/>
              <w:jc w:val="center"/>
              <w:rPr>
                <w:rFonts w:ascii="Calibri" w:eastAsia="Calibri" w:hAnsi="Calibri" w:cs="Calibri"/>
                <w:b/>
                <w:sz w:val="20"/>
                <w:szCs w:val="20"/>
              </w:rPr>
            </w:pPr>
            <w:r w:rsidRPr="002212F3">
              <w:rPr>
                <w:rFonts w:ascii="Calibri" w:eastAsia="Calibri" w:hAnsi="Calibri" w:cs="Calibri"/>
                <w:b/>
                <w:sz w:val="20"/>
                <w:szCs w:val="20"/>
              </w:rPr>
              <w:t>PÉRIODE</w:t>
            </w:r>
          </w:p>
        </w:tc>
        <w:tc>
          <w:tcPr>
            <w:tcW w:w="2160" w:type="dxa"/>
            <w:tcBorders>
              <w:top w:val="single" w:sz="4" w:space="0" w:color="000000" w:themeColor="text1"/>
            </w:tcBorders>
            <w:shd w:val="clear" w:color="auto" w:fill="C5E0B3"/>
          </w:tcPr>
          <w:p w14:paraId="4B31E4F3" w14:textId="77777777" w:rsidR="00770E15" w:rsidRPr="002212F3" w:rsidRDefault="00770E15" w:rsidP="00546848">
            <w:pPr>
              <w:keepLines/>
              <w:widowControl w:val="0"/>
              <w:jc w:val="center"/>
              <w:rPr>
                <w:rFonts w:ascii="Calibri" w:eastAsia="Calibri" w:hAnsi="Calibri" w:cs="Calibri"/>
                <w:b/>
                <w:sz w:val="20"/>
                <w:szCs w:val="20"/>
              </w:rPr>
            </w:pPr>
            <w:r w:rsidRPr="002212F3">
              <w:rPr>
                <w:rFonts w:ascii="Calibri" w:eastAsia="Calibri" w:hAnsi="Calibri" w:cs="Calibri"/>
                <w:b/>
                <w:sz w:val="20"/>
                <w:szCs w:val="20"/>
              </w:rPr>
              <w:t>ENTITÉ RESPONSABLE</w:t>
            </w:r>
          </w:p>
        </w:tc>
      </w:tr>
      <w:tr w:rsidR="00770E15" w:rsidRPr="00747CA0" w14:paraId="76587627" w14:textId="77777777" w:rsidTr="00546848">
        <w:trPr>
          <w:cantSplit/>
          <w:trHeight w:val="20"/>
        </w:trPr>
        <w:tc>
          <w:tcPr>
            <w:tcW w:w="14305" w:type="dxa"/>
            <w:gridSpan w:val="4"/>
            <w:tcBorders>
              <w:bottom w:val="single" w:sz="4" w:space="0" w:color="auto"/>
            </w:tcBorders>
            <w:shd w:val="clear" w:color="auto" w:fill="F4B083"/>
          </w:tcPr>
          <w:p w14:paraId="4A0D2BDC" w14:textId="77777777" w:rsidR="00770E15" w:rsidRPr="00CA776F" w:rsidRDefault="00770E15" w:rsidP="00546848">
            <w:pPr>
              <w:keepLines/>
              <w:widowControl w:val="0"/>
              <w:rPr>
                <w:rFonts w:ascii="Calibri" w:eastAsia="Calibri" w:hAnsi="Calibri" w:cs="Calibri"/>
                <w:b/>
                <w:sz w:val="20"/>
                <w:szCs w:val="20"/>
                <w:lang w:val="fr-FR"/>
              </w:rPr>
            </w:pPr>
            <w:r w:rsidRPr="00CA776F">
              <w:rPr>
                <w:rFonts w:ascii="Calibri" w:eastAsia="Calibri" w:hAnsi="Calibri" w:cs="Calibri"/>
                <w:b/>
                <w:sz w:val="20"/>
                <w:szCs w:val="20"/>
                <w:lang w:val="fr-FR"/>
              </w:rPr>
              <w:t>ARRANGEMENTS DE MISE EN ŒUVRE ET SOUTIEN AUX CAPACITÉS</w:t>
            </w:r>
          </w:p>
        </w:tc>
      </w:tr>
      <w:tr w:rsidR="00770E15" w:rsidRPr="002212F3" w14:paraId="23F55EE5" w14:textId="77777777" w:rsidTr="00546848">
        <w:trPr>
          <w:cantSplit/>
          <w:trHeight w:val="20"/>
        </w:trPr>
        <w:tc>
          <w:tcPr>
            <w:tcW w:w="625" w:type="dxa"/>
            <w:tcBorders>
              <w:bottom w:val="single" w:sz="4" w:space="0" w:color="auto"/>
            </w:tcBorders>
          </w:tcPr>
          <w:p w14:paraId="3AB9B133" w14:textId="77777777" w:rsidR="00770E15" w:rsidRPr="002212F3" w:rsidRDefault="00770E15" w:rsidP="00546848">
            <w:pPr>
              <w:keepLines/>
              <w:widowControl w:val="0"/>
              <w:rPr>
                <w:rFonts w:ascii="Calibri" w:eastAsia="Calibri" w:hAnsi="Calibri" w:cs="Calibri"/>
                <w:b/>
                <w:sz w:val="20"/>
                <w:szCs w:val="20"/>
              </w:rPr>
            </w:pPr>
            <w:r w:rsidRPr="002212F3">
              <w:rPr>
                <w:rFonts w:ascii="Calibri" w:eastAsia="Calibri" w:hAnsi="Calibri" w:cs="Calibri"/>
                <w:sz w:val="20"/>
                <w:szCs w:val="20"/>
              </w:rPr>
              <w:t>A</w:t>
            </w:r>
          </w:p>
        </w:tc>
        <w:tc>
          <w:tcPr>
            <w:tcW w:w="8370" w:type="dxa"/>
            <w:tcBorders>
              <w:bottom w:val="single" w:sz="4" w:space="0" w:color="auto"/>
            </w:tcBorders>
          </w:tcPr>
          <w:p w14:paraId="00CFD543" w14:textId="77777777" w:rsidR="00770E15" w:rsidRPr="00CA776F" w:rsidRDefault="00770E15" w:rsidP="00546848">
            <w:pPr>
              <w:keepLines/>
              <w:widowControl w:val="0"/>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STRUCTURE ORGANISATIONNELLE</w:t>
            </w:r>
          </w:p>
          <w:p w14:paraId="403515C0" w14:textId="72D11DE9" w:rsidR="00770E15" w:rsidRPr="00CA776F" w:rsidRDefault="00770E15" w:rsidP="00546848">
            <w:pPr>
              <w:keepLines/>
              <w:widowControl w:val="0"/>
              <w:rPr>
                <w:rFonts w:ascii="Calibri" w:eastAsia="Calibri" w:hAnsi="Calibri" w:cs="Arial"/>
                <w:sz w:val="20"/>
                <w:szCs w:val="20"/>
                <w:lang w:val="fr-FR"/>
              </w:rPr>
            </w:pPr>
            <w:r w:rsidRPr="00CA776F">
              <w:rPr>
                <w:rFonts w:ascii="Calibri" w:eastAsia="Calibri" w:hAnsi="Calibri" w:cs="Arial"/>
                <w:sz w:val="20"/>
                <w:szCs w:val="20"/>
                <w:lang w:val="fr-FR"/>
              </w:rPr>
              <w:t xml:space="preserve">Maintenir l'Unité </w:t>
            </w:r>
            <w:r w:rsidR="00747CA0">
              <w:rPr>
                <w:rFonts w:ascii="Calibri" w:eastAsia="Calibri" w:hAnsi="Calibri" w:cs="Arial"/>
                <w:sz w:val="20"/>
                <w:szCs w:val="20"/>
                <w:lang w:val="fr-FR"/>
              </w:rPr>
              <w:t xml:space="preserve">National </w:t>
            </w:r>
            <w:r w:rsidRPr="00CA776F">
              <w:rPr>
                <w:rFonts w:ascii="Calibri" w:eastAsia="Calibri" w:hAnsi="Calibri" w:cs="Arial"/>
                <w:sz w:val="20"/>
                <w:szCs w:val="20"/>
                <w:lang w:val="fr-FR"/>
              </w:rPr>
              <w:t xml:space="preserve">de </w:t>
            </w:r>
            <w:r w:rsidR="00CA776F">
              <w:rPr>
                <w:rFonts w:ascii="Calibri" w:eastAsia="Calibri" w:hAnsi="Calibri" w:cs="Arial"/>
                <w:sz w:val="20"/>
                <w:szCs w:val="20"/>
                <w:lang w:val="fr-FR"/>
              </w:rPr>
              <w:t xml:space="preserve">Coordination </w:t>
            </w:r>
            <w:r w:rsidRPr="00CA776F">
              <w:rPr>
                <w:rFonts w:ascii="Calibri" w:eastAsia="Calibri" w:hAnsi="Calibri" w:cs="Arial"/>
                <w:sz w:val="20"/>
                <w:szCs w:val="20"/>
                <w:lang w:val="fr-FR"/>
              </w:rPr>
              <w:t>du Projet (</w:t>
            </w:r>
            <w:r w:rsidR="00CA776F">
              <w:rPr>
                <w:rFonts w:ascii="Calibri" w:eastAsia="Calibri" w:hAnsi="Calibri" w:cs="Arial"/>
                <w:sz w:val="20"/>
                <w:szCs w:val="20"/>
                <w:lang w:val="fr-FR"/>
              </w:rPr>
              <w:t>UNCT</w:t>
            </w:r>
            <w:r w:rsidRPr="00CA776F">
              <w:rPr>
                <w:rFonts w:ascii="Calibri" w:eastAsia="Calibri" w:hAnsi="Calibri" w:cs="Arial"/>
                <w:sz w:val="20"/>
                <w:szCs w:val="20"/>
                <w:lang w:val="fr-FR"/>
              </w:rPr>
              <w:t xml:space="preserve">) établie au sein </w:t>
            </w:r>
            <w:r w:rsidRPr="00CA776F">
              <w:rPr>
                <w:rFonts w:ascii="Calibri" w:eastAsia="Calibri" w:hAnsi="Calibri" w:cs="Arial"/>
                <w:noProof/>
                <w:sz w:val="20"/>
                <w:szCs w:val="20"/>
                <w:lang w:val="fr-FR"/>
              </w:rPr>
              <w:t xml:space="preserve">du MADR </w:t>
            </w:r>
            <w:r w:rsidRPr="00CA776F">
              <w:rPr>
                <w:rFonts w:ascii="Calibri" w:eastAsia="Calibri" w:hAnsi="Calibri" w:cs="Arial"/>
                <w:sz w:val="20"/>
                <w:szCs w:val="20"/>
                <w:lang w:val="fr-FR"/>
              </w:rPr>
              <w:t xml:space="preserve">pour la gestion du </w:t>
            </w:r>
            <w:r w:rsidRPr="00CA776F">
              <w:rPr>
                <w:rFonts w:ascii="Calibri" w:eastAsia="Calibri" w:hAnsi="Calibri" w:cs="Arial"/>
                <w:noProof/>
                <w:sz w:val="20"/>
                <w:szCs w:val="20"/>
                <w:lang w:val="fr-FR"/>
              </w:rPr>
              <w:t>projet CAR - Emergency Food Crisis Response Project (P176754</w:t>
            </w:r>
            <w:r w:rsidRPr="00CA776F">
              <w:rPr>
                <w:rFonts w:ascii="Calibri" w:eastAsia="Calibri" w:hAnsi="Calibri" w:cs="Arial"/>
                <w:sz w:val="20"/>
                <w:szCs w:val="20"/>
                <w:lang w:val="fr-FR"/>
              </w:rPr>
              <w:t>).</w:t>
            </w:r>
          </w:p>
          <w:p w14:paraId="4F90393F" w14:textId="77777777" w:rsidR="00770E15" w:rsidRPr="00CA776F" w:rsidRDefault="00770E15" w:rsidP="00546848">
            <w:pPr>
              <w:keepLines/>
              <w:widowControl w:val="0"/>
              <w:rPr>
                <w:rFonts w:ascii="Calibri" w:eastAsia="Calibri" w:hAnsi="Calibri" w:cs="Calibri"/>
                <w:sz w:val="20"/>
                <w:szCs w:val="20"/>
                <w:lang w:val="fr-FR"/>
              </w:rPr>
            </w:pPr>
          </w:p>
          <w:p w14:paraId="6AF10AAA" w14:textId="77777777" w:rsidR="00770E15" w:rsidRPr="00CA776F" w:rsidRDefault="00770E15" w:rsidP="00546848">
            <w:pPr>
              <w:keepLines/>
              <w:widowControl w:val="0"/>
              <w:jc w:val="both"/>
              <w:rPr>
                <w:rFonts w:ascii="Calibri" w:eastAsia="Calibri" w:hAnsi="Calibri" w:cs="Calibri"/>
                <w:sz w:val="20"/>
                <w:szCs w:val="20"/>
                <w:lang w:val="fr-FR"/>
              </w:rPr>
            </w:pPr>
            <w:r w:rsidRPr="00CA776F">
              <w:rPr>
                <w:rFonts w:ascii="Calibri" w:eastAsia="Calibri" w:hAnsi="Calibri" w:cs="Arial"/>
                <w:sz w:val="20"/>
                <w:szCs w:val="20"/>
                <w:lang w:val="fr-FR"/>
              </w:rPr>
              <w:t xml:space="preserve">Le bénéficiaire maintiendra, tout au long de la mise en œuvre du projet, une structure organisationnelle adéquate, incluant la même IPU déjà équipée de personnel qualifié et de ressources, pour soutenir la gestion des risques et impacts ESHS du projet. La structure existante sera renforcée par un spécialiste supplémentaire de la </w:t>
            </w:r>
            <w:r w:rsidRPr="00CA776F">
              <w:rPr>
                <w:rFonts w:ascii="Calibri" w:eastAsia="Calibri" w:hAnsi="Calibri" w:cs="Calibri"/>
                <w:sz w:val="20"/>
                <w:szCs w:val="20"/>
                <w:lang w:val="fr-FR"/>
              </w:rPr>
              <w:t>sécurité, avec un mandat, des ressources et des termes de référence satisfaisant pour l'Association.</w:t>
            </w:r>
          </w:p>
          <w:p w14:paraId="3C33015C" w14:textId="77777777" w:rsidR="00770E15" w:rsidRPr="00CA776F" w:rsidRDefault="00770E15" w:rsidP="00546848">
            <w:pPr>
              <w:keepLines/>
              <w:widowControl w:val="0"/>
              <w:jc w:val="both"/>
              <w:rPr>
                <w:rFonts w:ascii="Calibri" w:eastAsia="Calibri" w:hAnsi="Calibri" w:cs="Calibri"/>
                <w:sz w:val="20"/>
                <w:szCs w:val="20"/>
                <w:lang w:val="fr-FR"/>
              </w:rPr>
            </w:pPr>
          </w:p>
          <w:p w14:paraId="0BC80BF4" w14:textId="440FCCA6" w:rsidR="00770E15" w:rsidRDefault="00770E15" w:rsidP="00546848">
            <w:pPr>
              <w:keepLines/>
              <w:widowControl w:val="0"/>
              <w:jc w:val="both"/>
              <w:rPr>
                <w:rFonts w:ascii="Calibri" w:eastAsia="Calibri" w:hAnsi="Calibri" w:cs="Arial"/>
                <w:sz w:val="20"/>
                <w:szCs w:val="20"/>
                <w:lang w:val="fr-FR"/>
              </w:rPr>
            </w:pPr>
            <w:r w:rsidRPr="00CA776F">
              <w:rPr>
                <w:rFonts w:ascii="Calibri" w:eastAsia="Calibri" w:hAnsi="Calibri" w:cs="Arial"/>
                <w:sz w:val="20"/>
                <w:szCs w:val="20"/>
                <w:lang w:val="fr-FR"/>
              </w:rPr>
              <w:t xml:space="preserve">Le bénéficiaire est déjà doté de spécialistes qualifiés et sociaux (E&amp;S), notamment : un (1) spécialiste adjoint de l'environnement avec des compétences en gestion de la santé et de la sécurité environnementales, un (1) spécialiste social ayant une expérience en </w:t>
            </w:r>
            <w:r w:rsidRPr="00CA776F">
              <w:rPr>
                <w:rFonts w:ascii="Calibri" w:eastAsia="Times New Roman" w:hAnsi="Calibri" w:cs="Arial"/>
                <w:sz w:val="20"/>
                <w:szCs w:val="20"/>
                <w:lang w:val="fr-FR"/>
              </w:rPr>
              <w:t xml:space="preserve">peuples autochtones, </w:t>
            </w:r>
            <w:r w:rsidRPr="00CA776F">
              <w:rPr>
                <w:rFonts w:ascii="Calibri" w:eastAsia="Calibri" w:hAnsi="Calibri" w:cs="Arial"/>
                <w:sz w:val="20"/>
                <w:szCs w:val="20"/>
                <w:lang w:val="fr-FR"/>
              </w:rPr>
              <w:t>engagement des parties prenantes et communautaires, ainsi que la réinstallation</w:t>
            </w:r>
            <w:r w:rsidR="00747CA0">
              <w:rPr>
                <w:rFonts w:ascii="Calibri" w:eastAsia="Calibri" w:hAnsi="Calibri" w:cs="Arial"/>
                <w:sz w:val="20"/>
                <w:szCs w:val="20"/>
                <w:lang w:val="fr-FR"/>
              </w:rPr>
              <w:t xml:space="preserve"> </w:t>
            </w:r>
            <w:proofErr w:type="spellStart"/>
            <w:r w:rsidR="00747CA0">
              <w:rPr>
                <w:rFonts w:ascii="Calibri" w:eastAsia="Calibri" w:hAnsi="Calibri" w:cs="Arial"/>
                <w:sz w:val="20"/>
                <w:szCs w:val="20"/>
                <w:lang w:val="fr-FR"/>
              </w:rPr>
              <w:t>involuntaire</w:t>
            </w:r>
            <w:proofErr w:type="spellEnd"/>
            <w:r w:rsidRPr="00CA776F">
              <w:rPr>
                <w:rFonts w:ascii="Calibri" w:eastAsia="Calibri" w:hAnsi="Calibri" w:cs="Arial"/>
                <w:sz w:val="20"/>
                <w:szCs w:val="20"/>
                <w:lang w:val="fr-FR"/>
              </w:rPr>
              <w:t xml:space="preserve"> ; et un (1) spécialiste en genre et </w:t>
            </w:r>
            <w:r w:rsidR="00747CA0">
              <w:rPr>
                <w:rFonts w:ascii="Calibri" w:eastAsia="Calibri" w:hAnsi="Calibri" w:cs="Arial"/>
                <w:sz w:val="20"/>
                <w:szCs w:val="20"/>
                <w:lang w:val="fr-FR"/>
              </w:rPr>
              <w:t>VBG</w:t>
            </w:r>
            <w:proofErr w:type="gramStart"/>
            <w:r w:rsidR="00747CA0">
              <w:rPr>
                <w:rFonts w:ascii="Calibri" w:eastAsia="Calibri" w:hAnsi="Calibri" w:cs="Arial"/>
                <w:sz w:val="20"/>
                <w:szCs w:val="20"/>
                <w:lang w:val="fr-FR"/>
              </w:rPr>
              <w:t> :EAS</w:t>
            </w:r>
            <w:proofErr w:type="gramEnd"/>
            <w:r w:rsidRPr="00CA776F">
              <w:rPr>
                <w:rFonts w:ascii="Calibri" w:eastAsia="Calibri" w:hAnsi="Calibri" w:cs="Arial"/>
                <w:sz w:val="20"/>
                <w:szCs w:val="20"/>
                <w:lang w:val="fr-FR"/>
              </w:rPr>
              <w:t>/H</w:t>
            </w:r>
            <w:r w:rsidR="00747CA0">
              <w:rPr>
                <w:rFonts w:ascii="Calibri" w:eastAsia="Calibri" w:hAnsi="Calibri" w:cs="Arial"/>
                <w:sz w:val="20"/>
                <w:szCs w:val="20"/>
                <w:lang w:val="fr-FR"/>
              </w:rPr>
              <w:t>S</w:t>
            </w:r>
            <w:r w:rsidRPr="00CA776F">
              <w:rPr>
                <w:rFonts w:ascii="Calibri" w:eastAsia="Calibri" w:hAnsi="Calibri" w:cs="Arial"/>
                <w:sz w:val="20"/>
                <w:szCs w:val="20"/>
                <w:lang w:val="fr-FR"/>
              </w:rPr>
              <w:t xml:space="preserve"> et ; et un spécialiste de la sécurité.</w:t>
            </w:r>
          </w:p>
          <w:p w14:paraId="7DCA1E4A" w14:textId="77777777" w:rsidR="00482210" w:rsidRDefault="00482210" w:rsidP="00546848">
            <w:pPr>
              <w:keepLines/>
              <w:widowControl w:val="0"/>
              <w:jc w:val="both"/>
              <w:rPr>
                <w:rFonts w:ascii="Calibri" w:eastAsia="Calibri" w:hAnsi="Calibri" w:cs="Arial"/>
                <w:sz w:val="20"/>
                <w:szCs w:val="20"/>
                <w:lang w:val="fr-FR"/>
              </w:rPr>
            </w:pPr>
          </w:p>
          <w:p w14:paraId="64A1CEA8" w14:textId="77777777" w:rsidR="00482210" w:rsidRDefault="00482210" w:rsidP="00546848">
            <w:pPr>
              <w:keepLines/>
              <w:widowControl w:val="0"/>
              <w:jc w:val="both"/>
              <w:rPr>
                <w:rFonts w:ascii="Calibri" w:eastAsia="Calibri" w:hAnsi="Calibri" w:cs="Arial"/>
                <w:sz w:val="20"/>
                <w:szCs w:val="20"/>
                <w:lang w:val="fr-FR"/>
              </w:rPr>
            </w:pPr>
          </w:p>
          <w:p w14:paraId="4AE2DC11" w14:textId="77777777" w:rsidR="00482210" w:rsidRPr="00CA776F" w:rsidRDefault="00482210" w:rsidP="00546848">
            <w:pPr>
              <w:keepLines/>
              <w:widowControl w:val="0"/>
              <w:jc w:val="both"/>
              <w:rPr>
                <w:rFonts w:ascii="Calibri" w:eastAsia="Calibri" w:hAnsi="Calibri" w:cs="Arial"/>
                <w:sz w:val="20"/>
                <w:szCs w:val="20"/>
                <w:lang w:val="fr-FR"/>
              </w:rPr>
            </w:pPr>
          </w:p>
          <w:p w14:paraId="147F47D7" w14:textId="77777777" w:rsidR="00770E15" w:rsidRPr="00CA776F" w:rsidRDefault="00770E15" w:rsidP="00546848">
            <w:pPr>
              <w:keepLines/>
              <w:widowControl w:val="0"/>
              <w:jc w:val="both"/>
              <w:rPr>
                <w:rFonts w:ascii="Calibri" w:eastAsia="Calibri" w:hAnsi="Calibri" w:cs="Arial"/>
                <w:sz w:val="20"/>
                <w:szCs w:val="20"/>
                <w:lang w:val="fr-FR"/>
              </w:rPr>
            </w:pPr>
          </w:p>
          <w:p w14:paraId="71F3BF6C" w14:textId="77777777" w:rsidR="00770E15" w:rsidRPr="00CA776F" w:rsidRDefault="00770E15" w:rsidP="00546848">
            <w:pPr>
              <w:keepLines/>
              <w:widowControl w:val="0"/>
              <w:rPr>
                <w:rFonts w:ascii="Calibri" w:eastAsia="Calibri" w:hAnsi="Calibri" w:cs="Calibri"/>
                <w:b/>
                <w:sz w:val="20"/>
                <w:szCs w:val="20"/>
                <w:lang w:val="fr-FR"/>
              </w:rPr>
            </w:pPr>
            <w:r w:rsidRPr="00CA776F">
              <w:rPr>
                <w:rFonts w:ascii="Calibri" w:eastAsia="Calibri" w:hAnsi="Calibri" w:cs="Calibri"/>
                <w:sz w:val="20"/>
                <w:lang w:val="fr-FR"/>
              </w:rPr>
              <w:t xml:space="preserve">Le bénéficiaire doit engager une agence indépendante de soutien à la mise en œuvre pour assurer une supervision indépendante (surveillance tierce) afin d'assurer le respect des exigences du Cadre environnemental et social de la Banque mondiale.  </w:t>
            </w:r>
          </w:p>
        </w:tc>
        <w:tc>
          <w:tcPr>
            <w:tcW w:w="3150" w:type="dxa"/>
            <w:tcBorders>
              <w:bottom w:val="single" w:sz="4" w:space="0" w:color="auto"/>
            </w:tcBorders>
          </w:tcPr>
          <w:p w14:paraId="2F03748B" w14:textId="0FE745A4" w:rsidR="00770E15" w:rsidRPr="00CA776F" w:rsidRDefault="00770E15" w:rsidP="00546848">
            <w:pPr>
              <w:keepLines/>
              <w:widowControl w:val="0"/>
              <w:rPr>
                <w:rFonts w:ascii="Calibri" w:eastAsia="Calibri" w:hAnsi="Calibri" w:cs="Arial"/>
                <w:sz w:val="20"/>
                <w:szCs w:val="20"/>
                <w:lang w:val="fr-FR"/>
              </w:rPr>
            </w:pPr>
            <w:r w:rsidRPr="00CA776F">
              <w:rPr>
                <w:rFonts w:ascii="Calibri" w:eastAsia="Times New Roman" w:hAnsi="Calibri" w:cs="Arial"/>
                <w:sz w:val="20"/>
                <w:szCs w:val="20"/>
                <w:lang w:val="fr-FR"/>
              </w:rPr>
              <w:t xml:space="preserve"> Maintenir </w:t>
            </w:r>
            <w:r w:rsidR="00CA776F">
              <w:rPr>
                <w:rFonts w:ascii="Calibri" w:eastAsia="Times New Roman" w:hAnsi="Calibri" w:cs="Arial"/>
                <w:sz w:val="20"/>
                <w:szCs w:val="20"/>
                <w:lang w:val="fr-FR"/>
              </w:rPr>
              <w:t>UNCT</w:t>
            </w:r>
            <w:r w:rsidRPr="00CA776F">
              <w:rPr>
                <w:rFonts w:ascii="Calibri" w:eastAsia="Times New Roman" w:hAnsi="Calibri" w:cs="Arial"/>
                <w:sz w:val="20"/>
                <w:szCs w:val="20"/>
                <w:lang w:val="fr-FR"/>
              </w:rPr>
              <w:t xml:space="preserve"> telle que définie dans l'accord de financement. Engagez un (1) spécialiste environnemental au plus tard deux (2) mois après la date d'entrée en vigueur</w:t>
            </w:r>
            <w:r w:rsidRPr="00CA776F">
              <w:rPr>
                <w:rFonts w:ascii="Calibri" w:eastAsia="Calibri" w:hAnsi="Calibri" w:cs="Arial"/>
                <w:sz w:val="20"/>
                <w:szCs w:val="20"/>
                <w:lang w:val="fr-FR"/>
              </w:rPr>
              <w:t xml:space="preserve"> et conservez ensuite tous les postes d'E&amp;S tout au long de la mise en œuvre du projet.</w:t>
            </w:r>
          </w:p>
          <w:p w14:paraId="329AB7F6" w14:textId="77777777" w:rsidR="00770E15" w:rsidRDefault="00770E15" w:rsidP="00546848">
            <w:pPr>
              <w:keepLines/>
              <w:widowControl w:val="0"/>
              <w:rPr>
                <w:rFonts w:ascii="Calibri" w:eastAsia="Times New Roman" w:hAnsi="Calibri" w:cs="Arial"/>
                <w:sz w:val="20"/>
                <w:szCs w:val="20"/>
                <w:lang w:val="fr-FR"/>
              </w:rPr>
            </w:pPr>
          </w:p>
          <w:p w14:paraId="60A0289D" w14:textId="77777777" w:rsidR="00482210" w:rsidRDefault="00482210" w:rsidP="00546848">
            <w:pPr>
              <w:keepLines/>
              <w:widowControl w:val="0"/>
              <w:rPr>
                <w:rFonts w:ascii="Calibri" w:eastAsia="Times New Roman" w:hAnsi="Calibri" w:cs="Arial"/>
                <w:sz w:val="20"/>
                <w:szCs w:val="20"/>
                <w:lang w:val="fr-FR"/>
              </w:rPr>
            </w:pPr>
          </w:p>
          <w:p w14:paraId="5145C709" w14:textId="77777777" w:rsidR="00482210" w:rsidRDefault="00482210" w:rsidP="00546848">
            <w:pPr>
              <w:keepLines/>
              <w:widowControl w:val="0"/>
              <w:rPr>
                <w:rFonts w:ascii="Calibri" w:eastAsia="Times New Roman" w:hAnsi="Calibri" w:cs="Arial"/>
                <w:sz w:val="20"/>
                <w:szCs w:val="20"/>
                <w:lang w:val="fr-FR"/>
              </w:rPr>
            </w:pPr>
          </w:p>
          <w:p w14:paraId="5B4B5E21" w14:textId="77777777" w:rsidR="00482210" w:rsidRDefault="00482210" w:rsidP="00546848">
            <w:pPr>
              <w:keepLines/>
              <w:widowControl w:val="0"/>
              <w:rPr>
                <w:rFonts w:ascii="Calibri" w:eastAsia="Times New Roman" w:hAnsi="Calibri" w:cs="Arial"/>
                <w:sz w:val="20"/>
                <w:szCs w:val="20"/>
                <w:lang w:val="fr-FR"/>
              </w:rPr>
            </w:pPr>
          </w:p>
          <w:p w14:paraId="0D4076AF" w14:textId="77777777" w:rsidR="00482210" w:rsidRDefault="00482210" w:rsidP="00546848">
            <w:pPr>
              <w:keepLines/>
              <w:widowControl w:val="0"/>
              <w:rPr>
                <w:rFonts w:ascii="Calibri" w:eastAsia="Times New Roman" w:hAnsi="Calibri" w:cs="Arial"/>
                <w:sz w:val="20"/>
                <w:szCs w:val="20"/>
                <w:lang w:val="fr-FR"/>
              </w:rPr>
            </w:pPr>
          </w:p>
          <w:p w14:paraId="4B9C5B0B" w14:textId="77777777" w:rsidR="00482210" w:rsidRDefault="00482210" w:rsidP="00546848">
            <w:pPr>
              <w:keepLines/>
              <w:widowControl w:val="0"/>
              <w:rPr>
                <w:rFonts w:ascii="Calibri" w:eastAsia="Times New Roman" w:hAnsi="Calibri" w:cs="Arial"/>
                <w:sz w:val="20"/>
                <w:szCs w:val="20"/>
                <w:lang w:val="fr-FR"/>
              </w:rPr>
            </w:pPr>
          </w:p>
          <w:p w14:paraId="4AFAD9DC" w14:textId="77777777" w:rsidR="00482210" w:rsidRDefault="00482210" w:rsidP="00546848">
            <w:pPr>
              <w:keepLines/>
              <w:widowControl w:val="0"/>
              <w:rPr>
                <w:rFonts w:ascii="Calibri" w:eastAsia="Times New Roman" w:hAnsi="Calibri" w:cs="Arial"/>
                <w:sz w:val="20"/>
                <w:szCs w:val="20"/>
                <w:lang w:val="fr-FR"/>
              </w:rPr>
            </w:pPr>
          </w:p>
          <w:p w14:paraId="3EB6A741" w14:textId="77777777" w:rsidR="00482210" w:rsidRPr="00CA776F" w:rsidRDefault="00482210" w:rsidP="00546848">
            <w:pPr>
              <w:keepLines/>
              <w:widowControl w:val="0"/>
              <w:rPr>
                <w:rFonts w:ascii="Calibri" w:eastAsia="Times New Roman" w:hAnsi="Calibri" w:cs="Arial"/>
                <w:sz w:val="20"/>
                <w:szCs w:val="20"/>
                <w:lang w:val="fr-FR"/>
              </w:rPr>
            </w:pPr>
          </w:p>
          <w:p w14:paraId="74902C6F" w14:textId="77777777" w:rsidR="00770E15" w:rsidRPr="00CA776F" w:rsidRDefault="00770E15" w:rsidP="00546848">
            <w:pPr>
              <w:keepLines/>
              <w:widowControl w:val="0"/>
              <w:rPr>
                <w:rFonts w:ascii="Calibri" w:eastAsia="Times New Roman" w:hAnsi="Calibri" w:cs="Arial"/>
                <w:sz w:val="20"/>
                <w:szCs w:val="20"/>
                <w:lang w:val="fr-FR"/>
              </w:rPr>
            </w:pPr>
          </w:p>
          <w:p w14:paraId="5A042CB3" w14:textId="77777777" w:rsidR="00356E6F" w:rsidRDefault="00356E6F" w:rsidP="00546848">
            <w:pPr>
              <w:keepLines/>
              <w:widowControl w:val="0"/>
              <w:rPr>
                <w:rFonts w:ascii="Calibri" w:eastAsia="Times New Roman" w:hAnsi="Calibri" w:cs="Arial"/>
                <w:sz w:val="20"/>
                <w:szCs w:val="20"/>
                <w:lang w:val="fr-FR"/>
              </w:rPr>
            </w:pPr>
          </w:p>
          <w:p w14:paraId="714CA50B" w14:textId="77777777" w:rsidR="00356E6F" w:rsidRDefault="00356E6F" w:rsidP="00546848">
            <w:pPr>
              <w:keepLines/>
              <w:widowControl w:val="0"/>
              <w:rPr>
                <w:rFonts w:ascii="Calibri" w:eastAsia="Times New Roman" w:hAnsi="Calibri" w:cs="Arial"/>
                <w:sz w:val="20"/>
                <w:szCs w:val="20"/>
                <w:lang w:val="fr-FR"/>
              </w:rPr>
            </w:pPr>
          </w:p>
          <w:p w14:paraId="5A0596E2" w14:textId="259D2D18" w:rsidR="00770E15" w:rsidRPr="00CA776F" w:rsidRDefault="00770E15" w:rsidP="00546848">
            <w:pPr>
              <w:keepLines/>
              <w:widowControl w:val="0"/>
              <w:rPr>
                <w:rFonts w:ascii="Calibri" w:eastAsia="Calibri" w:hAnsi="Calibri" w:cs="Calibri"/>
                <w:b/>
                <w:sz w:val="20"/>
                <w:szCs w:val="20"/>
                <w:lang w:val="fr-FR"/>
              </w:rPr>
            </w:pPr>
            <w:r w:rsidRPr="00CA776F">
              <w:rPr>
                <w:rFonts w:ascii="Calibri" w:eastAsia="Times New Roman" w:hAnsi="Calibri" w:cs="Calibri"/>
                <w:sz w:val="20"/>
                <w:szCs w:val="20"/>
                <w:lang w:val="fr-FR"/>
              </w:rPr>
              <w:t xml:space="preserve">Engagez </w:t>
            </w:r>
            <w:r w:rsidRPr="00CA776F">
              <w:rPr>
                <w:rFonts w:ascii="Calibri" w:eastAsia="Calibri" w:hAnsi="Calibri" w:cs="Calibri"/>
                <w:sz w:val="20"/>
                <w:lang w:val="fr-FR"/>
              </w:rPr>
              <w:t xml:space="preserve">une agence indépendante de soutien à la mise en œuvre </w:t>
            </w:r>
            <w:r w:rsidRPr="00CA776F">
              <w:rPr>
                <w:rFonts w:ascii="Calibri" w:eastAsia="Times New Roman" w:hAnsi="Calibri" w:cs="Calibri"/>
                <w:sz w:val="20"/>
                <w:szCs w:val="20"/>
                <w:lang w:val="fr-FR"/>
              </w:rPr>
              <w:t>au plus tard trente (30) jours après la date d'efficacité du projet de l'</w:t>
            </w:r>
            <w:r w:rsidR="00356E6F">
              <w:rPr>
                <w:rFonts w:ascii="Calibri" w:eastAsia="Times New Roman" w:hAnsi="Calibri" w:cs="Calibri"/>
                <w:sz w:val="20"/>
                <w:szCs w:val="20"/>
                <w:lang w:val="fr-FR"/>
              </w:rPr>
              <w:t>FA</w:t>
            </w:r>
            <w:r w:rsidRPr="00CA776F">
              <w:rPr>
                <w:rFonts w:ascii="Calibri" w:eastAsia="Times New Roman" w:hAnsi="Calibri" w:cs="Calibri"/>
                <w:sz w:val="20"/>
                <w:szCs w:val="20"/>
                <w:lang w:val="fr-FR"/>
              </w:rPr>
              <w:t xml:space="preserve"> et maintenez, pendant toute la durée de la mise en œuvre du projet, conformément aux termes de référence (</w:t>
            </w:r>
            <w:proofErr w:type="spellStart"/>
            <w:r w:rsidRPr="00CA776F">
              <w:rPr>
                <w:rFonts w:ascii="Calibri" w:eastAsia="Times New Roman" w:hAnsi="Calibri" w:cs="Calibri"/>
                <w:sz w:val="20"/>
                <w:szCs w:val="20"/>
                <w:lang w:val="fr-FR"/>
              </w:rPr>
              <w:t>T</w:t>
            </w:r>
            <w:r w:rsidR="00747CA0">
              <w:rPr>
                <w:rFonts w:ascii="Calibri" w:eastAsia="Times New Roman" w:hAnsi="Calibri" w:cs="Calibri"/>
                <w:sz w:val="20"/>
                <w:szCs w:val="20"/>
                <w:lang w:val="fr-FR"/>
              </w:rPr>
              <w:t>d</w:t>
            </w:r>
            <w:r w:rsidRPr="00CA776F">
              <w:rPr>
                <w:rFonts w:ascii="Calibri" w:eastAsia="Times New Roman" w:hAnsi="Calibri" w:cs="Calibri"/>
                <w:sz w:val="20"/>
                <w:szCs w:val="20"/>
                <w:lang w:val="fr-FR"/>
              </w:rPr>
              <w:t>R</w:t>
            </w:r>
            <w:proofErr w:type="spellEnd"/>
            <w:r w:rsidRPr="00CA776F">
              <w:rPr>
                <w:rFonts w:ascii="Calibri" w:eastAsia="Times New Roman" w:hAnsi="Calibri" w:cs="Calibri"/>
                <w:sz w:val="20"/>
                <w:szCs w:val="20"/>
                <w:lang w:val="fr-FR"/>
              </w:rPr>
              <w:t>) définissant la période de déploiement et les modalités de l'agence, puis maintenez-les tout au long de la mise en œuvre du projet.</w:t>
            </w:r>
          </w:p>
        </w:tc>
        <w:tc>
          <w:tcPr>
            <w:tcW w:w="2160" w:type="dxa"/>
            <w:tcBorders>
              <w:bottom w:val="single" w:sz="4" w:space="0" w:color="auto"/>
            </w:tcBorders>
          </w:tcPr>
          <w:p w14:paraId="237A3FFC" w14:textId="77777777" w:rsidR="00770E15" w:rsidRPr="002212F3" w:rsidRDefault="00770E15" w:rsidP="00546848">
            <w:pPr>
              <w:keepLines/>
              <w:widowControl w:val="0"/>
              <w:rPr>
                <w:rFonts w:ascii="Calibri" w:eastAsia="Calibri" w:hAnsi="Calibri" w:cs="Calibri"/>
                <w:bCs/>
                <w:sz w:val="20"/>
                <w:szCs w:val="20"/>
              </w:rPr>
            </w:pPr>
            <w:r w:rsidRPr="002212F3">
              <w:rPr>
                <w:rFonts w:ascii="Calibri" w:eastAsia="Calibri" w:hAnsi="Calibri" w:cs="Calibri"/>
                <w:bCs/>
                <w:sz w:val="20"/>
                <w:szCs w:val="20"/>
              </w:rPr>
              <w:t>MARD, PIU</w:t>
            </w:r>
          </w:p>
        </w:tc>
      </w:tr>
      <w:tr w:rsidR="00770E15" w:rsidRPr="002212F3" w14:paraId="749C714D" w14:textId="77777777" w:rsidTr="00546848">
        <w:trPr>
          <w:cantSplit/>
          <w:trHeight w:val="20"/>
        </w:trPr>
        <w:tc>
          <w:tcPr>
            <w:tcW w:w="625" w:type="dxa"/>
            <w:tcBorders>
              <w:bottom w:val="single" w:sz="4" w:space="0" w:color="auto"/>
            </w:tcBorders>
          </w:tcPr>
          <w:p w14:paraId="17464173" w14:textId="77777777" w:rsidR="00770E15" w:rsidRPr="002212F3" w:rsidRDefault="00770E15" w:rsidP="00546848">
            <w:pPr>
              <w:keepLines/>
              <w:widowControl w:val="0"/>
              <w:rPr>
                <w:rFonts w:ascii="Calibri" w:eastAsia="Calibri" w:hAnsi="Calibri" w:cs="Calibri"/>
                <w:b/>
                <w:sz w:val="20"/>
                <w:szCs w:val="20"/>
              </w:rPr>
            </w:pPr>
            <w:r w:rsidRPr="002212F3">
              <w:rPr>
                <w:rFonts w:ascii="Calibri" w:eastAsia="Calibri" w:hAnsi="Calibri" w:cs="Calibri"/>
                <w:sz w:val="20"/>
                <w:szCs w:val="20"/>
              </w:rPr>
              <w:t>B</w:t>
            </w:r>
          </w:p>
        </w:tc>
        <w:tc>
          <w:tcPr>
            <w:tcW w:w="8370" w:type="dxa"/>
            <w:tcBorders>
              <w:bottom w:val="single" w:sz="4" w:space="0" w:color="auto"/>
            </w:tcBorders>
          </w:tcPr>
          <w:p w14:paraId="7D498C79" w14:textId="77777777" w:rsidR="00770E15" w:rsidRPr="00CA776F" w:rsidRDefault="00770E15" w:rsidP="00546848">
            <w:pPr>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PLAN/MESURES DE RENFORCEMENT DES CAPACITÉS</w:t>
            </w:r>
          </w:p>
          <w:p w14:paraId="099F0AE7" w14:textId="77777777" w:rsidR="00770E15" w:rsidRPr="00CA776F" w:rsidRDefault="00770E15" w:rsidP="00546848">
            <w:pPr>
              <w:rPr>
                <w:rFonts w:ascii="Calibri" w:eastAsia="Times New Roman" w:hAnsi="Calibri" w:cs="Calibri"/>
                <w:bCs/>
                <w:color w:val="4472C4"/>
                <w:sz w:val="20"/>
                <w:szCs w:val="20"/>
                <w:lang w:val="fr-FR"/>
              </w:rPr>
            </w:pPr>
          </w:p>
          <w:p w14:paraId="3571E6A8" w14:textId="6D6B1250" w:rsidR="00770E15" w:rsidRPr="00CA776F" w:rsidRDefault="00770E15" w:rsidP="00546848">
            <w:pPr>
              <w:textAlignment w:val="baseline"/>
              <w:rPr>
                <w:rFonts w:ascii="Calibri" w:eastAsia="Times New Roman" w:hAnsi="Calibri" w:cs="Calibri"/>
                <w:sz w:val="20"/>
                <w:szCs w:val="20"/>
                <w:lang w:val="fr-FR"/>
              </w:rPr>
            </w:pPr>
            <w:r w:rsidRPr="00CA776F">
              <w:rPr>
                <w:rFonts w:ascii="Calibri" w:eastAsia="Yu Mincho" w:hAnsi="Calibri" w:cs="Calibri"/>
                <w:color w:val="4472C4"/>
                <w:sz w:val="20"/>
                <w:szCs w:val="20"/>
                <w:lang w:val="fr-FR"/>
              </w:rPr>
              <w:t> </w:t>
            </w:r>
            <w:r w:rsidRPr="00CA776F">
              <w:rPr>
                <w:rFonts w:ascii="Calibri" w:eastAsia="Times New Roman" w:hAnsi="Calibri" w:cs="Calibri"/>
                <w:sz w:val="20"/>
                <w:szCs w:val="20"/>
                <w:lang w:val="fr-FR"/>
              </w:rPr>
              <w:t xml:space="preserve">Préparer et mettre en œuvre un plan de formation à la gestion des risques E&amp;S pour le renforcement périodique des capacités de l'équipe du projet, en répondant aux exigences E&amp;S telles qu'énoncées dans les documents </w:t>
            </w:r>
            <w:r w:rsidR="00747CA0">
              <w:rPr>
                <w:rFonts w:ascii="Calibri" w:eastAsia="Times New Roman" w:hAnsi="Calibri" w:cs="Calibri"/>
                <w:sz w:val="20"/>
                <w:szCs w:val="20"/>
                <w:lang w:val="fr-FR"/>
              </w:rPr>
              <w:t>CES</w:t>
            </w:r>
            <w:r w:rsidRPr="00CA776F">
              <w:rPr>
                <w:rFonts w:ascii="Calibri" w:eastAsia="Times New Roman" w:hAnsi="Calibri" w:cs="Calibri"/>
                <w:sz w:val="20"/>
                <w:szCs w:val="20"/>
                <w:lang w:val="fr-FR"/>
              </w:rPr>
              <w:t xml:space="preserve"> du projet à préparer conformément à ce</w:t>
            </w:r>
            <w:r w:rsidR="00747CA0">
              <w:rPr>
                <w:rFonts w:ascii="Calibri" w:eastAsia="Times New Roman" w:hAnsi="Calibri" w:cs="Calibri"/>
                <w:sz w:val="20"/>
                <w:szCs w:val="20"/>
                <w:lang w:val="fr-FR"/>
              </w:rPr>
              <w:t xml:space="preserve"> PEES</w:t>
            </w:r>
            <w:r w:rsidRPr="00CA776F">
              <w:rPr>
                <w:rFonts w:ascii="Calibri" w:eastAsia="Times New Roman" w:hAnsi="Calibri" w:cs="Calibri"/>
                <w:sz w:val="20"/>
                <w:szCs w:val="20"/>
                <w:lang w:val="fr-FR"/>
              </w:rPr>
              <w:t xml:space="preserve">. </w:t>
            </w:r>
          </w:p>
          <w:p w14:paraId="6DAA9159" w14:textId="77777777" w:rsidR="00770E15" w:rsidRPr="00CA776F" w:rsidRDefault="00770E15" w:rsidP="00546848">
            <w:pPr>
              <w:rPr>
                <w:rFonts w:ascii="Calibri" w:eastAsia="Calibri" w:hAnsi="Calibri" w:cs="Calibri"/>
                <w:sz w:val="20"/>
                <w:szCs w:val="20"/>
                <w:lang w:val="fr-FR"/>
              </w:rPr>
            </w:pPr>
          </w:p>
        </w:tc>
        <w:tc>
          <w:tcPr>
            <w:tcW w:w="3150" w:type="dxa"/>
            <w:tcBorders>
              <w:bottom w:val="single" w:sz="4" w:space="0" w:color="auto"/>
            </w:tcBorders>
          </w:tcPr>
          <w:p w14:paraId="4396E6C3" w14:textId="35EDF047" w:rsidR="00C935EE" w:rsidRPr="00C935EE" w:rsidRDefault="00770E15" w:rsidP="00C935EE">
            <w:pPr>
              <w:keepLines/>
              <w:widowControl w:val="0"/>
              <w:rPr>
                <w:rFonts w:ascii="Calibri" w:eastAsia="Times New Roman" w:hAnsi="Calibri" w:cs="Calibri"/>
                <w:sz w:val="20"/>
                <w:szCs w:val="20"/>
                <w:lang w:val="fr-FR"/>
              </w:rPr>
            </w:pPr>
            <w:r w:rsidRPr="00CA776F">
              <w:rPr>
                <w:rFonts w:ascii="Calibri" w:eastAsia="Times New Roman" w:hAnsi="Calibri" w:cs="Calibri"/>
                <w:sz w:val="20"/>
                <w:szCs w:val="20"/>
                <w:lang w:val="fr-FR"/>
              </w:rPr>
              <w:t>Préparez et soumettez à l'Association un plan de formation en gestion des risques E&amp;S dans les 30 jours suivan</w:t>
            </w:r>
            <w:r w:rsidR="00C935EE">
              <w:rPr>
                <w:rFonts w:ascii="Calibri" w:eastAsia="Times New Roman" w:hAnsi="Calibri" w:cs="Calibri"/>
                <w:sz w:val="20"/>
                <w:szCs w:val="20"/>
                <w:lang w:val="fr-FR"/>
              </w:rPr>
              <w:t xml:space="preserve">t la </w:t>
            </w:r>
            <w:r w:rsidR="00C935EE" w:rsidRPr="00CA776F">
              <w:rPr>
                <w:rFonts w:ascii="Calibri" w:eastAsia="Times New Roman" w:hAnsi="Calibri" w:cs="Arial"/>
                <w:sz w:val="20"/>
                <w:szCs w:val="20"/>
                <w:lang w:val="fr-FR"/>
              </w:rPr>
              <w:t>date d'entrée en vigueur</w:t>
            </w:r>
            <w:r w:rsidR="00C935EE" w:rsidRPr="00CA776F">
              <w:rPr>
                <w:rFonts w:ascii="Calibri" w:eastAsia="Calibri" w:hAnsi="Calibri" w:cs="Arial"/>
                <w:sz w:val="20"/>
                <w:szCs w:val="20"/>
                <w:lang w:val="fr-FR"/>
              </w:rPr>
              <w:t xml:space="preserve"> </w:t>
            </w:r>
            <w:r w:rsidR="00C935EE">
              <w:rPr>
                <w:rFonts w:ascii="Calibri" w:eastAsia="Calibri" w:hAnsi="Calibri" w:cs="Arial"/>
                <w:sz w:val="20"/>
                <w:szCs w:val="20"/>
                <w:lang w:val="fr-FR"/>
              </w:rPr>
              <w:t>du projet.</w:t>
            </w:r>
          </w:p>
          <w:p w14:paraId="0F1FA22E" w14:textId="4CE28705" w:rsidR="00770E15" w:rsidRPr="002212F3" w:rsidRDefault="00770E15" w:rsidP="00546848">
            <w:pPr>
              <w:keepLines/>
              <w:widowControl w:val="0"/>
              <w:rPr>
                <w:rFonts w:ascii="Calibri" w:eastAsia="Calibri" w:hAnsi="Calibri" w:cs="Calibri"/>
                <w:b/>
                <w:sz w:val="20"/>
                <w:szCs w:val="20"/>
              </w:rPr>
            </w:pPr>
            <w:r w:rsidRPr="002212F3">
              <w:rPr>
                <w:rFonts w:ascii="Calibri" w:eastAsia="Times New Roman" w:hAnsi="Calibri" w:cs="Calibri"/>
                <w:sz w:val="20"/>
                <w:szCs w:val="20"/>
              </w:rPr>
              <w:t>.</w:t>
            </w:r>
          </w:p>
        </w:tc>
        <w:tc>
          <w:tcPr>
            <w:tcW w:w="2160" w:type="dxa"/>
            <w:tcBorders>
              <w:bottom w:val="single" w:sz="4" w:space="0" w:color="auto"/>
            </w:tcBorders>
          </w:tcPr>
          <w:p w14:paraId="4B9D824C" w14:textId="77777777" w:rsidR="00770E15" w:rsidRPr="002212F3" w:rsidRDefault="00770E15" w:rsidP="00546848">
            <w:pPr>
              <w:keepLines/>
              <w:widowControl w:val="0"/>
              <w:rPr>
                <w:rFonts w:ascii="Calibri" w:eastAsia="Calibri" w:hAnsi="Calibri" w:cs="Calibri"/>
                <w:bCs/>
                <w:sz w:val="20"/>
                <w:szCs w:val="20"/>
              </w:rPr>
            </w:pPr>
            <w:r w:rsidRPr="002212F3">
              <w:rPr>
                <w:rFonts w:ascii="Calibri" w:eastAsia="Calibri" w:hAnsi="Calibri" w:cs="Calibri"/>
                <w:bCs/>
                <w:sz w:val="20"/>
                <w:szCs w:val="20"/>
              </w:rPr>
              <w:t>MARD, PIU</w:t>
            </w:r>
          </w:p>
        </w:tc>
      </w:tr>
      <w:tr w:rsidR="00770E15" w:rsidRPr="002212F3" w14:paraId="741D5221" w14:textId="77777777" w:rsidTr="00546848">
        <w:trPr>
          <w:cantSplit/>
          <w:trHeight w:val="300"/>
        </w:trPr>
        <w:tc>
          <w:tcPr>
            <w:tcW w:w="14305" w:type="dxa"/>
            <w:gridSpan w:val="4"/>
            <w:tcBorders>
              <w:bottom w:val="single" w:sz="4" w:space="0" w:color="auto"/>
            </w:tcBorders>
            <w:shd w:val="clear" w:color="auto" w:fill="F4B083"/>
          </w:tcPr>
          <w:p w14:paraId="30B3930E" w14:textId="77777777" w:rsidR="00770E15" w:rsidRPr="002212F3" w:rsidDel="00777D1F" w:rsidRDefault="00770E15" w:rsidP="00546848">
            <w:pPr>
              <w:keepLines/>
              <w:widowControl w:val="0"/>
              <w:rPr>
                <w:rFonts w:ascii="Calibri" w:eastAsia="Calibri" w:hAnsi="Calibri" w:cs="Calibri"/>
                <w:sz w:val="20"/>
                <w:szCs w:val="20"/>
              </w:rPr>
            </w:pPr>
            <w:r w:rsidRPr="002212F3">
              <w:rPr>
                <w:rFonts w:ascii="Calibri" w:eastAsia="Calibri" w:hAnsi="Calibri" w:cs="Calibri"/>
                <w:b/>
                <w:sz w:val="20"/>
                <w:szCs w:val="20"/>
              </w:rPr>
              <w:lastRenderedPageBreak/>
              <w:t>SUIVI ET RAPPORT</w:t>
            </w:r>
          </w:p>
        </w:tc>
      </w:tr>
      <w:tr w:rsidR="00770E15" w:rsidRPr="002212F3" w14:paraId="20A639FE" w14:textId="77777777" w:rsidTr="00546848">
        <w:trPr>
          <w:trHeight w:val="20"/>
        </w:trPr>
        <w:tc>
          <w:tcPr>
            <w:tcW w:w="625" w:type="dxa"/>
            <w:tcBorders>
              <w:bottom w:val="single" w:sz="4" w:space="0" w:color="auto"/>
            </w:tcBorders>
          </w:tcPr>
          <w:p w14:paraId="23E4B839"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t>C</w:t>
            </w:r>
          </w:p>
        </w:tc>
        <w:tc>
          <w:tcPr>
            <w:tcW w:w="8370" w:type="dxa"/>
            <w:tcBorders>
              <w:bottom w:val="single" w:sz="4" w:space="0" w:color="auto"/>
            </w:tcBorders>
          </w:tcPr>
          <w:p w14:paraId="187C1C7B" w14:textId="7B4E8753"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Calibri"/>
                <w:b/>
                <w:color w:val="4472C4"/>
                <w:sz w:val="20"/>
                <w:szCs w:val="20"/>
                <w:lang w:val="fr-FR"/>
              </w:rPr>
              <w:t>REPORT</w:t>
            </w:r>
            <w:r w:rsidR="00747CA0">
              <w:rPr>
                <w:rFonts w:ascii="Calibri" w:eastAsia="Calibri" w:hAnsi="Calibri" w:cs="Calibri"/>
                <w:b/>
                <w:color w:val="4472C4"/>
                <w:sz w:val="20"/>
                <w:szCs w:val="20"/>
                <w:lang w:val="fr-FR"/>
              </w:rPr>
              <w:t>ING</w:t>
            </w:r>
            <w:r w:rsidRPr="00CA776F">
              <w:rPr>
                <w:rFonts w:ascii="Calibri" w:eastAsia="Calibri" w:hAnsi="Calibri" w:cs="Calibri"/>
                <w:b/>
                <w:color w:val="4472C4"/>
                <w:sz w:val="20"/>
                <w:szCs w:val="20"/>
                <w:lang w:val="fr-FR"/>
              </w:rPr>
              <w:t xml:space="preserve"> RÉGULIER </w:t>
            </w:r>
          </w:p>
          <w:p w14:paraId="6C5D4FE1" w14:textId="3C8BE541" w:rsidR="00770E15" w:rsidRPr="00CA776F" w:rsidRDefault="00770E15" w:rsidP="00546848">
            <w:pPr>
              <w:keepLines/>
              <w:widowControl w:val="0"/>
              <w:rPr>
                <w:rFonts w:ascii="Calibri" w:eastAsia="Calibri" w:hAnsi="Calibri" w:cs="Calibri"/>
                <w:color w:val="000000"/>
                <w:sz w:val="20"/>
                <w:szCs w:val="20"/>
                <w:lang w:val="fr-FR"/>
              </w:rPr>
            </w:pPr>
            <w:r w:rsidRPr="00CA776F">
              <w:rPr>
                <w:rFonts w:ascii="Calibri" w:eastAsia="Calibri" w:hAnsi="Calibri" w:cs="Arial"/>
                <w:sz w:val="20"/>
                <w:szCs w:val="20"/>
                <w:lang w:val="fr-FR"/>
              </w:rPr>
              <w:t>Préparer et soumettre à l'Association des rapports de suivi réguliers sur la performance environnementale, sociale, sanitaire et sécuritaire (ESHS) du projet, y compris, mais sans s'y limiter, la mise en œuvre d</w:t>
            </w:r>
            <w:r w:rsidR="00747CA0">
              <w:rPr>
                <w:rFonts w:ascii="Calibri" w:eastAsia="Calibri" w:hAnsi="Calibri" w:cs="Arial"/>
                <w:sz w:val="20"/>
                <w:szCs w:val="20"/>
                <w:lang w:val="fr-FR"/>
              </w:rPr>
              <w:t>u PEES</w:t>
            </w:r>
            <w:r w:rsidRPr="00CA776F">
              <w:rPr>
                <w:rFonts w:ascii="Calibri" w:eastAsia="Calibri" w:hAnsi="Calibri" w:cs="Arial"/>
                <w:sz w:val="20"/>
                <w:szCs w:val="20"/>
                <w:lang w:val="fr-FR"/>
              </w:rPr>
              <w:t>, l'état de préparation et de la mise en œuvre des instruments E&amp;S requis dans le cadre d</w:t>
            </w:r>
            <w:r w:rsidR="00747CA0">
              <w:rPr>
                <w:rFonts w:ascii="Calibri" w:eastAsia="Calibri" w:hAnsi="Calibri" w:cs="Arial"/>
                <w:sz w:val="20"/>
                <w:szCs w:val="20"/>
                <w:lang w:val="fr-FR"/>
              </w:rPr>
              <w:t>u PEES</w:t>
            </w:r>
            <w:r w:rsidRPr="00CA776F">
              <w:rPr>
                <w:rFonts w:ascii="Calibri" w:eastAsia="Calibri" w:hAnsi="Calibri" w:cs="Arial"/>
                <w:sz w:val="20"/>
                <w:szCs w:val="20"/>
                <w:lang w:val="fr-FR"/>
              </w:rPr>
              <w:t xml:space="preserve">, les activités d'engagement des parties prenantes, </w:t>
            </w:r>
            <w:r w:rsidRPr="00CA776F">
              <w:rPr>
                <w:rFonts w:ascii="Calibri" w:eastAsia="Calibri" w:hAnsi="Calibri" w:cs="Calibri"/>
                <w:sz w:val="20"/>
                <w:szCs w:val="20"/>
                <w:lang w:val="fr-FR"/>
              </w:rPr>
              <w:t xml:space="preserve">la mise en œuvre des aspects de gestion du travail (par exemple, santé et sécurité au travail),    </w:t>
            </w:r>
            <w:r w:rsidRPr="00CA776F">
              <w:rPr>
                <w:rFonts w:ascii="Calibri" w:eastAsia="Calibri" w:hAnsi="Calibri" w:cs="Arial"/>
                <w:sz w:val="20"/>
                <w:szCs w:val="20"/>
                <w:lang w:val="fr-FR"/>
              </w:rPr>
              <w:t>et le fonctionnement du ou des mécanismes de réclamation</w:t>
            </w:r>
            <w:r w:rsidRPr="00CA776F">
              <w:rPr>
                <w:rFonts w:ascii="Calibri" w:eastAsia="Calibri" w:hAnsi="Calibri" w:cs="Calibri"/>
                <w:sz w:val="20"/>
                <w:szCs w:val="20"/>
                <w:lang w:val="fr-FR"/>
              </w:rPr>
              <w:t>, y compris les éléments suivants : le personnel et les ressources, le type et l'état de résolution de toute plainte liée aux activités du projet.</w:t>
            </w:r>
          </w:p>
          <w:p w14:paraId="52CE6997" w14:textId="77777777" w:rsidR="00770E15" w:rsidRPr="00CA776F" w:rsidRDefault="00770E15" w:rsidP="00546848">
            <w:pPr>
              <w:keepLines/>
              <w:widowControl w:val="0"/>
              <w:rPr>
                <w:rFonts w:ascii="Calibri" w:eastAsia="Calibri" w:hAnsi="Calibri" w:cs="Arial"/>
                <w:sz w:val="20"/>
                <w:szCs w:val="20"/>
                <w:lang w:val="fr-FR"/>
              </w:rPr>
            </w:pPr>
          </w:p>
          <w:p w14:paraId="53B5B3A0" w14:textId="77777777" w:rsidR="00770E15" w:rsidRPr="00CA776F" w:rsidRDefault="00770E15" w:rsidP="00546848">
            <w:pPr>
              <w:keepLines/>
              <w:widowControl w:val="0"/>
              <w:rPr>
                <w:rFonts w:ascii="Calibri" w:eastAsia="Calibri" w:hAnsi="Calibri" w:cs="Arial"/>
                <w:sz w:val="20"/>
                <w:szCs w:val="20"/>
                <w:lang w:val="fr-FR"/>
              </w:rPr>
            </w:pPr>
          </w:p>
        </w:tc>
        <w:tc>
          <w:tcPr>
            <w:tcW w:w="3150" w:type="dxa"/>
            <w:tcBorders>
              <w:bottom w:val="single" w:sz="4" w:space="0" w:color="auto"/>
            </w:tcBorders>
          </w:tcPr>
          <w:p w14:paraId="7CB8DEEF" w14:textId="77777777" w:rsidR="00770E15" w:rsidRPr="00CA776F" w:rsidRDefault="00770E15" w:rsidP="00546848">
            <w:pPr>
              <w:keepLines/>
              <w:widowControl w:val="0"/>
              <w:rPr>
                <w:rFonts w:ascii="Calibri" w:eastAsia="Times New Roman" w:hAnsi="Calibri" w:cs="Arial"/>
                <w:sz w:val="20"/>
                <w:szCs w:val="20"/>
                <w:lang w:val="fr-FR"/>
              </w:rPr>
            </w:pPr>
            <w:r w:rsidRPr="00CA776F">
              <w:rPr>
                <w:rFonts w:ascii="Calibri" w:eastAsia="Times New Roman" w:hAnsi="Calibri" w:cs="Arial"/>
                <w:sz w:val="20"/>
                <w:szCs w:val="20"/>
                <w:lang w:val="fr-FR"/>
              </w:rPr>
              <w:t xml:space="preserve">Soumettez des rapports trimestriels à l'Association tout au long de la mise en œuvre du projet, à partir de la date d'entrée en vie en </w:t>
            </w:r>
            <w:proofErr w:type="spellStart"/>
            <w:r w:rsidRPr="00CA776F">
              <w:rPr>
                <w:rFonts w:ascii="Calibri" w:eastAsia="Times New Roman" w:hAnsi="Calibri" w:cs="Arial"/>
                <w:sz w:val="20"/>
                <w:szCs w:val="20"/>
                <w:lang w:val="fr-FR"/>
              </w:rPr>
              <w:t>viure</w:t>
            </w:r>
            <w:proofErr w:type="spellEnd"/>
            <w:r w:rsidRPr="00CA776F">
              <w:rPr>
                <w:rFonts w:ascii="Calibri" w:eastAsia="Times New Roman" w:hAnsi="Calibri" w:cs="Arial"/>
                <w:sz w:val="20"/>
                <w:szCs w:val="20"/>
                <w:lang w:val="fr-FR"/>
              </w:rPr>
              <w:t xml:space="preserve">. Soumettez chaque rapport à l'Association au plus tard 15 jours après la fin de chaque période de rapport. </w:t>
            </w:r>
          </w:p>
          <w:p w14:paraId="5B4D608C" w14:textId="77777777" w:rsidR="00770E15" w:rsidRPr="00CA776F" w:rsidRDefault="00770E15" w:rsidP="00546848">
            <w:pPr>
              <w:keepLines/>
              <w:widowControl w:val="0"/>
              <w:rPr>
                <w:rFonts w:ascii="Calibri" w:eastAsia="Calibri" w:hAnsi="Calibri" w:cs="Arial"/>
                <w:sz w:val="20"/>
                <w:szCs w:val="20"/>
                <w:lang w:val="fr-FR"/>
              </w:rPr>
            </w:pPr>
          </w:p>
          <w:p w14:paraId="427DC016" w14:textId="77777777" w:rsidR="00770E15" w:rsidRPr="00CA776F" w:rsidRDefault="00770E15" w:rsidP="00546848">
            <w:pPr>
              <w:keepLines/>
              <w:widowControl w:val="0"/>
              <w:jc w:val="both"/>
              <w:rPr>
                <w:rFonts w:ascii="Calibri" w:eastAsia="Calibri" w:hAnsi="Calibri" w:cs="Calibri"/>
                <w:sz w:val="20"/>
                <w:szCs w:val="20"/>
                <w:lang w:val="fr-FR"/>
              </w:rPr>
            </w:pPr>
            <w:r w:rsidRPr="00CA776F">
              <w:rPr>
                <w:rFonts w:ascii="Calibri" w:eastAsia="Calibri" w:hAnsi="Calibri" w:cs="Calibri"/>
                <w:sz w:val="20"/>
                <w:szCs w:val="20"/>
                <w:lang w:val="fr-FR"/>
              </w:rPr>
              <w:t>Soumettez une base de données mensuelle sur l'état des plaintes et l'avancement de leur résolution.</w:t>
            </w:r>
          </w:p>
          <w:p w14:paraId="6D3EF50A" w14:textId="77777777" w:rsidR="00770E15" w:rsidRPr="00CA776F" w:rsidRDefault="00770E15" w:rsidP="00546848">
            <w:pPr>
              <w:keepLines/>
              <w:widowControl w:val="0"/>
              <w:rPr>
                <w:rFonts w:ascii="Calibri" w:eastAsia="Calibri" w:hAnsi="Calibri" w:cs="Calibri"/>
                <w:sz w:val="20"/>
                <w:szCs w:val="20"/>
                <w:lang w:val="fr-FR"/>
              </w:rPr>
            </w:pPr>
          </w:p>
        </w:tc>
        <w:tc>
          <w:tcPr>
            <w:tcW w:w="2160" w:type="dxa"/>
            <w:tcBorders>
              <w:bottom w:val="single" w:sz="4" w:space="0" w:color="auto"/>
            </w:tcBorders>
          </w:tcPr>
          <w:p w14:paraId="234B73CD"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2212F3" w14:paraId="5466E6FB" w14:textId="77777777" w:rsidTr="00546848">
        <w:trPr>
          <w:trHeight w:val="20"/>
        </w:trPr>
        <w:tc>
          <w:tcPr>
            <w:tcW w:w="625" w:type="dxa"/>
            <w:tcBorders>
              <w:bottom w:val="single" w:sz="4" w:space="0" w:color="000000" w:themeColor="text1"/>
            </w:tcBorders>
          </w:tcPr>
          <w:p w14:paraId="240B99CB"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t>D</w:t>
            </w:r>
          </w:p>
        </w:tc>
        <w:tc>
          <w:tcPr>
            <w:tcW w:w="8370" w:type="dxa"/>
            <w:tcBorders>
              <w:bottom w:val="single" w:sz="4" w:space="0" w:color="000000" w:themeColor="text1"/>
            </w:tcBorders>
          </w:tcPr>
          <w:p w14:paraId="6C17D663" w14:textId="77777777" w:rsidR="00770E15" w:rsidRPr="00CA776F" w:rsidRDefault="00770E15" w:rsidP="00546848">
            <w:pPr>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RAPPORTS MENSUELS DES ENTREPRENEURS</w:t>
            </w:r>
          </w:p>
          <w:p w14:paraId="69888567" w14:textId="77777777" w:rsidR="00770E15" w:rsidRPr="00CA776F" w:rsidRDefault="00770E15" w:rsidP="00546848">
            <w:pPr>
              <w:jc w:val="both"/>
              <w:rPr>
                <w:rFonts w:ascii="Calibri" w:eastAsia="Calibri" w:hAnsi="Calibri" w:cs="Calibri"/>
                <w:sz w:val="20"/>
                <w:szCs w:val="20"/>
                <w:lang w:val="fr-FR"/>
              </w:rPr>
            </w:pPr>
            <w:r w:rsidRPr="00CA776F">
              <w:rPr>
                <w:rFonts w:ascii="Calibri" w:eastAsia="Calibri" w:hAnsi="Calibri" w:cs="Arial"/>
                <w:sz w:val="20"/>
                <w:szCs w:val="20"/>
                <w:lang w:val="fr-FR"/>
              </w:rPr>
              <w:t xml:space="preserve">Exiger que les entrepreneurs et les cabinets superviseurs fournissent des rapports mensuels de suivi sur la performance de l'ESHS conformément aux indicateurs spécifiés dans les documents d'appel d'offres et contrats respectifs, et soumettent ces rapports à l'Association. </w:t>
            </w:r>
            <w:r w:rsidRPr="00CA776F">
              <w:rPr>
                <w:rFonts w:ascii="Calibri" w:eastAsia="Calibri" w:hAnsi="Calibri" w:cs="Calibri"/>
                <w:sz w:val="20"/>
                <w:szCs w:val="20"/>
                <w:lang w:val="fr-FR"/>
              </w:rPr>
              <w:t>Ce rapport doit également inclure la gestion du travail et la performance des SST.</w:t>
            </w:r>
          </w:p>
          <w:p w14:paraId="3572C0EC" w14:textId="77777777" w:rsidR="00770E15" w:rsidRPr="00CA776F" w:rsidRDefault="00770E15" w:rsidP="00546848">
            <w:pPr>
              <w:rPr>
                <w:rFonts w:ascii="Calibri" w:eastAsia="Calibri" w:hAnsi="Calibri" w:cs="Calibri"/>
                <w:b/>
                <w:color w:val="4472C4"/>
                <w:sz w:val="20"/>
                <w:szCs w:val="20"/>
                <w:lang w:val="fr-FR"/>
              </w:rPr>
            </w:pPr>
          </w:p>
        </w:tc>
        <w:tc>
          <w:tcPr>
            <w:tcW w:w="3150" w:type="dxa"/>
            <w:tcBorders>
              <w:bottom w:val="single" w:sz="4" w:space="0" w:color="000000" w:themeColor="text1"/>
            </w:tcBorders>
          </w:tcPr>
          <w:p w14:paraId="0E5FE4EB" w14:textId="77777777" w:rsidR="00770E15" w:rsidRPr="00CA776F" w:rsidRDefault="00770E15" w:rsidP="00546848">
            <w:pPr>
              <w:keepLines/>
              <w:widowControl w:val="0"/>
              <w:rPr>
                <w:rFonts w:ascii="Calibri" w:eastAsia="Times New Roman" w:hAnsi="Calibri" w:cs="Calibri"/>
                <w:bCs/>
                <w:sz w:val="20"/>
                <w:szCs w:val="20"/>
                <w:lang w:val="fr-FR"/>
              </w:rPr>
            </w:pPr>
          </w:p>
          <w:p w14:paraId="0FDDD448" w14:textId="77777777" w:rsidR="00770E15" w:rsidRPr="00CA776F" w:rsidRDefault="00770E15" w:rsidP="00546848">
            <w:pPr>
              <w:keepLines/>
              <w:widowControl w:val="0"/>
              <w:rPr>
                <w:rFonts w:ascii="Calibri" w:eastAsia="Times New Roman" w:hAnsi="Calibri" w:cs="Arial"/>
                <w:sz w:val="20"/>
                <w:szCs w:val="20"/>
                <w:lang w:val="fr-FR"/>
              </w:rPr>
            </w:pPr>
            <w:r w:rsidRPr="00CA776F">
              <w:rPr>
                <w:rFonts w:ascii="Calibri" w:eastAsia="Times New Roman" w:hAnsi="Calibri" w:cs="Calibri"/>
                <w:bCs/>
                <w:sz w:val="20"/>
                <w:szCs w:val="20"/>
                <w:lang w:val="fr-FR"/>
              </w:rPr>
              <w:t>Veuillez</w:t>
            </w:r>
            <w:r w:rsidRPr="00CA776F">
              <w:rPr>
                <w:rFonts w:ascii="Calibri" w:eastAsia="Calibri" w:hAnsi="Calibri" w:cs="Calibri"/>
                <w:iCs/>
                <w:sz w:val="20"/>
                <w:szCs w:val="20"/>
                <w:lang w:val="fr-FR"/>
              </w:rPr>
              <w:t xml:space="preserve"> soumettre les rapports mensuels à l'Association sur demande, en annexe aux rapports à soumettre dans le cadre de l'action A ci-dessus</w:t>
            </w:r>
            <w:r w:rsidRPr="00CA776F">
              <w:rPr>
                <w:rFonts w:ascii="Calibri" w:eastAsia="Calibri" w:hAnsi="Calibri" w:cs="Calibri"/>
                <w:i/>
                <w:sz w:val="20"/>
                <w:szCs w:val="20"/>
                <w:lang w:val="fr-FR"/>
              </w:rPr>
              <w:t>.</w:t>
            </w:r>
          </w:p>
        </w:tc>
        <w:tc>
          <w:tcPr>
            <w:tcW w:w="2160" w:type="dxa"/>
            <w:tcBorders>
              <w:bottom w:val="single" w:sz="4" w:space="0" w:color="000000" w:themeColor="text1"/>
            </w:tcBorders>
          </w:tcPr>
          <w:p w14:paraId="4C257784"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2212F3" w14:paraId="7280D060" w14:textId="77777777" w:rsidTr="00546848">
        <w:trPr>
          <w:trHeight w:val="20"/>
        </w:trPr>
        <w:tc>
          <w:tcPr>
            <w:tcW w:w="625" w:type="dxa"/>
            <w:tcBorders>
              <w:bottom w:val="single" w:sz="4" w:space="0" w:color="000000" w:themeColor="text1"/>
            </w:tcBorders>
          </w:tcPr>
          <w:p w14:paraId="0AB817D5"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t>D</w:t>
            </w:r>
          </w:p>
        </w:tc>
        <w:tc>
          <w:tcPr>
            <w:tcW w:w="8370" w:type="dxa"/>
            <w:tcBorders>
              <w:bottom w:val="single" w:sz="4" w:space="0" w:color="000000" w:themeColor="text1"/>
            </w:tcBorders>
          </w:tcPr>
          <w:p w14:paraId="53770864" w14:textId="20676AAE" w:rsidR="00770E15" w:rsidRPr="00CA776F" w:rsidRDefault="00770E15" w:rsidP="00546848">
            <w:pPr>
              <w:rPr>
                <w:rFonts w:ascii="Calibri" w:eastAsia="Calibri" w:hAnsi="Calibri" w:cs="Calibri"/>
                <w:b/>
                <w:bCs/>
                <w:color w:val="4472C4"/>
                <w:sz w:val="20"/>
                <w:szCs w:val="20"/>
                <w:lang w:val="fr-FR"/>
              </w:rPr>
            </w:pPr>
            <w:r w:rsidRPr="00CA776F">
              <w:rPr>
                <w:rFonts w:ascii="Calibri" w:eastAsia="Calibri" w:hAnsi="Calibri" w:cs="Calibri"/>
                <w:b/>
                <w:bCs/>
                <w:color w:val="4472C4"/>
                <w:sz w:val="20"/>
                <w:szCs w:val="20"/>
                <w:lang w:val="fr-FR"/>
              </w:rPr>
              <w:t xml:space="preserve">NOTIFICATIONS RELATIVES À LA CONFORMITÉ DU DAAB : EXAMEN DE LA CONFORMITÉ DES ENTREPRENEURS AUX OBLIGATIONS DE PRÉVENTION ET DE RÉPONSE </w:t>
            </w:r>
            <w:r w:rsidR="00747CA0">
              <w:rPr>
                <w:rFonts w:ascii="Calibri" w:eastAsia="Calibri" w:hAnsi="Calibri" w:cs="Calibri"/>
                <w:b/>
                <w:bCs/>
                <w:color w:val="4472C4"/>
                <w:sz w:val="20"/>
                <w:szCs w:val="20"/>
                <w:lang w:val="fr-FR"/>
              </w:rPr>
              <w:t>AU EAS/HS</w:t>
            </w:r>
          </w:p>
          <w:p w14:paraId="0E27D545" w14:textId="77777777" w:rsidR="00747CA0" w:rsidRPr="00747CA0" w:rsidRDefault="00747CA0" w:rsidP="00747CA0">
            <w:pPr>
              <w:rPr>
                <w:rFonts w:ascii="Calibri" w:eastAsia="Calibri" w:hAnsi="Calibri" w:cs="Arial"/>
                <w:sz w:val="20"/>
                <w:szCs w:val="20"/>
                <w:lang w:val="fr-FR"/>
              </w:rPr>
            </w:pPr>
            <w:r w:rsidRPr="00747CA0">
              <w:rPr>
                <w:rFonts w:ascii="Calibri" w:eastAsia="Calibri" w:hAnsi="Calibri" w:cs="Arial"/>
                <w:sz w:val="20"/>
                <w:szCs w:val="20"/>
                <w:lang w:val="fr-FR"/>
              </w:rPr>
              <w:t xml:space="preserve">Notifier l’Association de toute saisine soumise au Dispute </w:t>
            </w:r>
            <w:proofErr w:type="spellStart"/>
            <w:r w:rsidRPr="00747CA0">
              <w:rPr>
                <w:rFonts w:ascii="Calibri" w:eastAsia="Calibri" w:hAnsi="Calibri" w:cs="Arial"/>
                <w:sz w:val="20"/>
                <w:szCs w:val="20"/>
                <w:lang w:val="fr-FR"/>
              </w:rPr>
              <w:t>Avoidance</w:t>
            </w:r>
            <w:proofErr w:type="spellEnd"/>
            <w:r w:rsidRPr="00747CA0">
              <w:rPr>
                <w:rFonts w:ascii="Calibri" w:eastAsia="Calibri" w:hAnsi="Calibri" w:cs="Arial"/>
                <w:sz w:val="20"/>
                <w:szCs w:val="20"/>
                <w:lang w:val="fr-FR"/>
              </w:rPr>
              <w:t xml:space="preserve"> and Adjudication Board (DAAB) visant à initier un processus d’examen de conformité concernant les obligations d’un entrepreneur en matière de prévention et de réponse à l’exploitation et aux abus sexuels (EAS) et/ou au harcèlement sexuel (HS), telles que spécifiées dans le contrat de travaux conclu avec cet entrepreneur ; et, en cas d’une telle saisine, notifier l’Association de :</w:t>
            </w:r>
            <w:r w:rsidRPr="00747CA0">
              <w:rPr>
                <w:rFonts w:ascii="Calibri" w:eastAsia="Calibri" w:hAnsi="Calibri" w:cs="Arial"/>
                <w:sz w:val="20"/>
                <w:szCs w:val="20"/>
                <w:lang w:val="fr-FR"/>
              </w:rPr>
              <w:br/>
              <w:t>(i) la décision du DAAB sur ladite saisine ;</w:t>
            </w:r>
            <w:r w:rsidRPr="00747CA0">
              <w:rPr>
                <w:rFonts w:ascii="Calibri" w:eastAsia="Calibri" w:hAnsi="Calibri" w:cs="Arial"/>
                <w:sz w:val="20"/>
                <w:szCs w:val="20"/>
                <w:lang w:val="fr-FR"/>
              </w:rPr>
              <w:br/>
              <w:t>(ii) tout avis de désaccord (« Notice of Dissatisfaction ») de l’entrepreneur, le cas échéant, concernant cette décision du DAAB ;</w:t>
            </w:r>
            <w:r w:rsidRPr="00747CA0">
              <w:rPr>
                <w:rFonts w:ascii="Calibri" w:eastAsia="Calibri" w:hAnsi="Calibri" w:cs="Arial"/>
                <w:sz w:val="20"/>
                <w:szCs w:val="20"/>
                <w:lang w:val="fr-FR"/>
              </w:rPr>
              <w:br/>
              <w:t>(iii) toute notification reçue relative au lancement d’une procédure d’arbitrage d’urgence ou d’arbitrage complet en lien avec la décision du DAAB ; et</w:t>
            </w:r>
            <w:r w:rsidRPr="00747CA0">
              <w:rPr>
                <w:rFonts w:ascii="Calibri" w:eastAsia="Calibri" w:hAnsi="Calibri" w:cs="Arial"/>
                <w:sz w:val="20"/>
                <w:szCs w:val="20"/>
                <w:lang w:val="fr-FR"/>
              </w:rPr>
              <w:br/>
              <w:t>(iv) toute ordonnance issue de l’arbitrage d’urgence et/ou de l’arbitrage complet, le cas échéant.</w:t>
            </w:r>
          </w:p>
          <w:p w14:paraId="7776A79C" w14:textId="77777777" w:rsidR="00770E15" w:rsidRPr="00CA776F" w:rsidRDefault="00770E15" w:rsidP="00546848">
            <w:pPr>
              <w:rPr>
                <w:rFonts w:ascii="Calibri" w:eastAsia="Calibri" w:hAnsi="Calibri" w:cs="Calibri"/>
                <w:b/>
                <w:color w:val="4472C4"/>
                <w:sz w:val="20"/>
                <w:szCs w:val="20"/>
                <w:lang w:val="fr-FR"/>
              </w:rPr>
            </w:pPr>
          </w:p>
        </w:tc>
        <w:tc>
          <w:tcPr>
            <w:tcW w:w="3150" w:type="dxa"/>
            <w:tcBorders>
              <w:bottom w:val="single" w:sz="4" w:space="0" w:color="000000" w:themeColor="text1"/>
            </w:tcBorders>
          </w:tcPr>
          <w:p w14:paraId="1E08FC37" w14:textId="77777777"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Calibri"/>
                <w:sz w:val="20"/>
                <w:szCs w:val="20"/>
                <w:lang w:val="fr-FR"/>
              </w:rPr>
              <w:t xml:space="preserve">Au plus tard 7 jours après l'émission ou la réception, selon le cas, du document pertinent (c'est-à-dire la transmission au DAAB, émission de la décision du DAAB, avis d'insatisfaction, avis d'ouverture de l'arbitrage d'urgence/pleine affaire, ordonnance d'arbitrage d'urgence/intégralité, selon le cas).  </w:t>
            </w:r>
          </w:p>
          <w:p w14:paraId="59C09D39" w14:textId="77777777" w:rsidR="00770E15" w:rsidRPr="00CA776F" w:rsidRDefault="00770E15" w:rsidP="00546848">
            <w:pPr>
              <w:keepLines/>
              <w:widowControl w:val="0"/>
              <w:rPr>
                <w:rFonts w:ascii="Calibri" w:eastAsia="Times New Roman" w:hAnsi="Calibri" w:cs="Arial"/>
                <w:sz w:val="20"/>
                <w:szCs w:val="20"/>
                <w:lang w:val="fr-FR"/>
              </w:rPr>
            </w:pPr>
          </w:p>
        </w:tc>
        <w:tc>
          <w:tcPr>
            <w:tcW w:w="2160" w:type="dxa"/>
            <w:tcBorders>
              <w:bottom w:val="single" w:sz="4" w:space="0" w:color="000000" w:themeColor="text1"/>
            </w:tcBorders>
          </w:tcPr>
          <w:p w14:paraId="4D5C8C57" w14:textId="77777777" w:rsidR="00770E15" w:rsidRPr="002212F3" w:rsidRDefault="00770E15" w:rsidP="00546848">
            <w:pPr>
              <w:keepLines/>
              <w:widowControl w:val="0"/>
              <w:rPr>
                <w:rFonts w:ascii="Calibri" w:eastAsia="Calibri" w:hAnsi="Calibri" w:cs="Arial"/>
                <w:noProof/>
                <w:sz w:val="20"/>
                <w:szCs w:val="20"/>
              </w:rPr>
            </w:pPr>
            <w:r w:rsidRPr="002212F3">
              <w:rPr>
                <w:rFonts w:ascii="Calibri" w:eastAsia="Calibri" w:hAnsi="Calibri" w:cs="Arial"/>
                <w:noProof/>
                <w:sz w:val="20"/>
                <w:szCs w:val="20"/>
              </w:rPr>
              <w:t>MARD, PIU</w:t>
            </w:r>
          </w:p>
        </w:tc>
      </w:tr>
      <w:tr w:rsidR="00770E15" w:rsidRPr="002212F3" w14:paraId="7A8FB8D8" w14:textId="77777777" w:rsidTr="00546848">
        <w:trPr>
          <w:trHeight w:val="20"/>
        </w:trPr>
        <w:tc>
          <w:tcPr>
            <w:tcW w:w="625" w:type="dxa"/>
            <w:tcBorders>
              <w:bottom w:val="single" w:sz="4" w:space="0" w:color="000000" w:themeColor="text1"/>
            </w:tcBorders>
          </w:tcPr>
          <w:p w14:paraId="52C6ECDC"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lastRenderedPageBreak/>
              <w:t>E</w:t>
            </w:r>
          </w:p>
        </w:tc>
        <w:tc>
          <w:tcPr>
            <w:tcW w:w="8370" w:type="dxa"/>
            <w:tcBorders>
              <w:bottom w:val="single" w:sz="4" w:space="0" w:color="000000" w:themeColor="text1"/>
            </w:tcBorders>
          </w:tcPr>
          <w:p w14:paraId="347982AC" w14:textId="77777777" w:rsidR="00770E15" w:rsidRPr="00747CA0" w:rsidRDefault="00770E15" w:rsidP="00546848">
            <w:pPr>
              <w:rPr>
                <w:rFonts w:ascii="Calibri" w:eastAsia="Calibri" w:hAnsi="Calibri" w:cs="Calibri"/>
                <w:b/>
                <w:color w:val="4472C4"/>
                <w:sz w:val="20"/>
                <w:szCs w:val="20"/>
                <w:lang w:val="fr-FR"/>
              </w:rPr>
            </w:pPr>
            <w:r w:rsidRPr="00747CA0">
              <w:rPr>
                <w:rFonts w:ascii="Calibri" w:eastAsia="Calibri" w:hAnsi="Calibri" w:cs="Calibri"/>
                <w:b/>
                <w:color w:val="4472C4"/>
                <w:sz w:val="20"/>
                <w:szCs w:val="20"/>
                <w:lang w:val="fr-FR"/>
              </w:rPr>
              <w:t xml:space="preserve">INCIDENTS ET ACCIDENTS </w:t>
            </w:r>
          </w:p>
          <w:p w14:paraId="3496D6A7" w14:textId="021E2EB5" w:rsidR="00770E15" w:rsidRPr="00CA776F" w:rsidRDefault="00770E15" w:rsidP="00546848">
            <w:pPr>
              <w:rPr>
                <w:rFonts w:ascii="Calibri" w:eastAsia="Calibri" w:hAnsi="Calibri" w:cs="Arial"/>
                <w:sz w:val="20"/>
                <w:szCs w:val="20"/>
                <w:lang w:val="fr-FR"/>
              </w:rPr>
            </w:pPr>
            <w:r w:rsidRPr="00CA776F">
              <w:rPr>
                <w:rFonts w:ascii="Calibri" w:eastAsia="Calibri" w:hAnsi="Calibri" w:cs="Arial"/>
                <w:sz w:val="20"/>
                <w:szCs w:val="20"/>
                <w:lang w:val="fr-FR"/>
              </w:rPr>
              <w:t>Notifier rapidement l'Association de tout incident ou accident lié au Projet qui a, ou est susceptible d'avoir, un effet négatif significatif sur l'environnement, les communautés concernées, le public ou les travailleurs, y compris, entre autres, les cas d'exploitation et d'abus sexuels (</w:t>
            </w:r>
            <w:r w:rsidR="00747CA0">
              <w:rPr>
                <w:rFonts w:ascii="Calibri" w:eastAsia="Calibri" w:hAnsi="Calibri" w:cs="Arial"/>
                <w:sz w:val="20"/>
                <w:szCs w:val="20"/>
                <w:lang w:val="fr-FR"/>
              </w:rPr>
              <w:t>EAS</w:t>
            </w:r>
            <w:r w:rsidRPr="00CA776F">
              <w:rPr>
                <w:rFonts w:ascii="Calibri" w:eastAsia="Calibri" w:hAnsi="Calibri" w:cs="Arial"/>
                <w:sz w:val="20"/>
                <w:szCs w:val="20"/>
                <w:lang w:val="fr-FR"/>
              </w:rPr>
              <w:t>), de harcèlement sexuel (</w:t>
            </w:r>
            <w:r w:rsidR="00747CA0">
              <w:rPr>
                <w:rFonts w:ascii="Calibri" w:eastAsia="Calibri" w:hAnsi="Calibri" w:cs="Arial"/>
                <w:sz w:val="20"/>
                <w:szCs w:val="20"/>
                <w:lang w:val="fr-FR"/>
              </w:rPr>
              <w:t>HS</w:t>
            </w:r>
            <w:r w:rsidRPr="00CA776F">
              <w:rPr>
                <w:rFonts w:ascii="Calibri" w:eastAsia="Calibri" w:hAnsi="Calibri" w:cs="Arial"/>
                <w:sz w:val="20"/>
                <w:szCs w:val="20"/>
                <w:lang w:val="fr-FR"/>
              </w:rPr>
              <w:t xml:space="preserve">) et d'accidents entraînant un décès, des blessures graves ou multiples [par </w:t>
            </w:r>
            <w:proofErr w:type="gramStart"/>
            <w:r w:rsidRPr="00CA776F">
              <w:rPr>
                <w:rFonts w:ascii="Calibri" w:eastAsia="Calibri" w:hAnsi="Calibri" w:cs="Arial"/>
                <w:sz w:val="20"/>
                <w:szCs w:val="20"/>
                <w:lang w:val="fr-FR"/>
              </w:rPr>
              <w:t>exemple,  accident</w:t>
            </w:r>
            <w:proofErr w:type="gramEnd"/>
            <w:r w:rsidRPr="00CA776F">
              <w:rPr>
                <w:rFonts w:ascii="Calibri" w:eastAsia="Calibri" w:hAnsi="Calibri" w:cs="Arial"/>
                <w:sz w:val="20"/>
                <w:szCs w:val="20"/>
                <w:lang w:val="fr-FR"/>
              </w:rPr>
              <w:t xml:space="preserve"> de la route, ou accident du travail]. Fournir suffisamment de détails sur la portée, la gravité et les causes possibles de l'incident ou de l'accident, indiquant les mesures immédiates prises ou prévues pour y faire face, ainsi que toute information fournie par tout entrepreneur et/ou société </w:t>
            </w:r>
            <w:r w:rsidR="00747CA0" w:rsidRPr="00CA776F">
              <w:rPr>
                <w:rFonts w:ascii="Calibri" w:eastAsia="Calibri" w:hAnsi="Calibri" w:cs="Arial"/>
                <w:sz w:val="20"/>
                <w:szCs w:val="20"/>
                <w:lang w:val="fr-FR"/>
              </w:rPr>
              <w:t>supervisant</w:t>
            </w:r>
            <w:r w:rsidRPr="00CA776F">
              <w:rPr>
                <w:rFonts w:ascii="Calibri" w:eastAsia="Calibri" w:hAnsi="Calibri" w:cs="Arial"/>
                <w:sz w:val="20"/>
                <w:szCs w:val="20"/>
                <w:lang w:val="fr-FR"/>
              </w:rPr>
              <w:t xml:space="preserve">, selon le cas. </w:t>
            </w:r>
          </w:p>
          <w:p w14:paraId="19B59A2A" w14:textId="77777777" w:rsidR="00770E15" w:rsidRPr="00CA776F" w:rsidRDefault="00770E15" w:rsidP="00546848">
            <w:pPr>
              <w:rPr>
                <w:rFonts w:ascii="Calibri" w:eastAsia="Calibri" w:hAnsi="Calibri" w:cs="Arial"/>
                <w:sz w:val="20"/>
                <w:szCs w:val="20"/>
                <w:lang w:val="fr-FR"/>
              </w:rPr>
            </w:pPr>
          </w:p>
          <w:p w14:paraId="66E7FA66" w14:textId="77777777" w:rsidR="00770E15" w:rsidRPr="00CA776F" w:rsidRDefault="00770E15" w:rsidP="00546848">
            <w:pPr>
              <w:rPr>
                <w:rFonts w:ascii="Calibri" w:eastAsia="Calibri" w:hAnsi="Calibri" w:cs="Arial"/>
                <w:sz w:val="20"/>
                <w:szCs w:val="20"/>
                <w:lang w:val="fr-FR"/>
              </w:rPr>
            </w:pPr>
            <w:r w:rsidRPr="00CA776F">
              <w:rPr>
                <w:rFonts w:ascii="Calibri" w:eastAsia="Calibri" w:hAnsi="Calibri" w:cs="Arial"/>
                <w:sz w:val="20"/>
                <w:szCs w:val="20"/>
                <w:lang w:val="fr-FR"/>
              </w:rPr>
              <w:t xml:space="preserve">Par la suite, à la demande de l'Association, préparez un rapport sur l'incident ou l'accident et proposez toutes les mesures nécessaires pour y remédier et éviter sa récidive. </w:t>
            </w:r>
          </w:p>
          <w:p w14:paraId="6C7DFD49" w14:textId="77777777" w:rsidR="00770E15" w:rsidRPr="00CA776F" w:rsidRDefault="00770E15" w:rsidP="00546848">
            <w:pPr>
              <w:keepLines/>
              <w:widowControl w:val="0"/>
              <w:rPr>
                <w:rFonts w:ascii="Calibri" w:eastAsia="Times New Roman" w:hAnsi="Calibri" w:cs="Calibri"/>
                <w:sz w:val="20"/>
                <w:szCs w:val="20"/>
                <w:lang w:val="fr-FR"/>
              </w:rPr>
            </w:pPr>
          </w:p>
          <w:p w14:paraId="386AB861" w14:textId="72CEC4E6" w:rsidR="00770E15" w:rsidRPr="00CA776F" w:rsidRDefault="00770E15" w:rsidP="00546848">
            <w:pPr>
              <w:keepLines/>
              <w:widowControl w:val="0"/>
              <w:spacing w:after="240"/>
              <w:jc w:val="both"/>
              <w:rPr>
                <w:rFonts w:ascii="Calibri" w:eastAsia="Times New Roman" w:hAnsi="Calibri" w:cs="Arial"/>
                <w:sz w:val="20"/>
                <w:szCs w:val="20"/>
                <w:lang w:val="fr-FR"/>
              </w:rPr>
            </w:pPr>
            <w:r w:rsidRPr="00CA776F">
              <w:rPr>
                <w:rFonts w:ascii="Calibri" w:eastAsia="Times New Roman" w:hAnsi="Calibri" w:cs="Arial"/>
                <w:sz w:val="20"/>
                <w:szCs w:val="20"/>
                <w:lang w:val="fr-FR"/>
              </w:rPr>
              <w:t>Pour les incidents liés à la violence basée sur le genre (V</w:t>
            </w:r>
            <w:r w:rsidR="0088333A">
              <w:rPr>
                <w:rFonts w:ascii="Calibri" w:eastAsia="Times New Roman" w:hAnsi="Calibri" w:cs="Arial"/>
                <w:sz w:val="20"/>
                <w:szCs w:val="20"/>
                <w:lang w:val="fr-FR"/>
              </w:rPr>
              <w:t>B</w:t>
            </w:r>
            <w:r w:rsidRPr="00CA776F">
              <w:rPr>
                <w:rFonts w:ascii="Calibri" w:eastAsia="Times New Roman" w:hAnsi="Calibri" w:cs="Arial"/>
                <w:sz w:val="20"/>
                <w:szCs w:val="20"/>
                <w:lang w:val="fr-FR"/>
              </w:rPr>
              <w:t xml:space="preserve">G) ou à la </w:t>
            </w:r>
            <w:r w:rsidR="0088333A">
              <w:rPr>
                <w:rFonts w:ascii="Calibri" w:eastAsia="Times New Roman" w:hAnsi="Calibri" w:cs="Arial"/>
                <w:sz w:val="20"/>
                <w:szCs w:val="20"/>
                <w:lang w:val="fr-FR"/>
              </w:rPr>
              <w:t>EAS</w:t>
            </w:r>
            <w:r w:rsidRPr="00CA776F">
              <w:rPr>
                <w:rFonts w:ascii="Calibri" w:eastAsia="Times New Roman" w:hAnsi="Calibri" w:cs="Arial"/>
                <w:sz w:val="20"/>
                <w:szCs w:val="20"/>
                <w:lang w:val="fr-FR"/>
              </w:rPr>
              <w:t>/H</w:t>
            </w:r>
            <w:r w:rsidR="0088333A">
              <w:rPr>
                <w:rFonts w:ascii="Calibri" w:eastAsia="Times New Roman" w:hAnsi="Calibri" w:cs="Arial"/>
                <w:sz w:val="20"/>
                <w:szCs w:val="20"/>
                <w:lang w:val="fr-FR"/>
              </w:rPr>
              <w:t>S</w:t>
            </w:r>
            <w:r w:rsidRPr="00CA776F">
              <w:rPr>
                <w:rFonts w:ascii="Calibri" w:eastAsia="Times New Roman" w:hAnsi="Calibri" w:cs="Arial"/>
                <w:sz w:val="20"/>
                <w:szCs w:val="20"/>
                <w:lang w:val="fr-FR"/>
              </w:rPr>
              <w:t xml:space="preserve">, la survivante doit être immédiatement orientée vers les services pertinents de VBG selon un protocole centré sur la survivante qui sera développé dans le Mécanisme de Grief </w:t>
            </w:r>
            <w:r w:rsidR="005E6FF2">
              <w:rPr>
                <w:rFonts w:ascii="Calibri" w:eastAsia="Times New Roman" w:hAnsi="Calibri" w:cs="Arial"/>
                <w:sz w:val="20"/>
                <w:szCs w:val="20"/>
                <w:lang w:val="fr-FR"/>
              </w:rPr>
              <w:t>(MGP</w:t>
            </w:r>
            <w:r w:rsidRPr="00CA776F">
              <w:rPr>
                <w:rFonts w:ascii="Calibri" w:eastAsia="Times New Roman" w:hAnsi="Calibri" w:cs="Arial"/>
                <w:sz w:val="20"/>
                <w:szCs w:val="20"/>
                <w:lang w:val="fr-FR"/>
              </w:rPr>
              <w:t xml:space="preserve">) adapté pour pouvoir traiter la </w:t>
            </w:r>
            <w:r w:rsidR="0088333A">
              <w:rPr>
                <w:rFonts w:ascii="Calibri" w:eastAsia="Times New Roman" w:hAnsi="Calibri" w:cs="Arial"/>
                <w:sz w:val="20"/>
                <w:szCs w:val="20"/>
                <w:lang w:val="fr-FR"/>
              </w:rPr>
              <w:t>EAS</w:t>
            </w:r>
            <w:r w:rsidRPr="00CA776F">
              <w:rPr>
                <w:rFonts w:ascii="Calibri" w:eastAsia="Times New Roman" w:hAnsi="Calibri" w:cs="Arial"/>
                <w:sz w:val="20"/>
                <w:szCs w:val="20"/>
                <w:lang w:val="fr-FR"/>
              </w:rPr>
              <w:t>/H</w:t>
            </w:r>
            <w:r w:rsidR="0088333A">
              <w:rPr>
                <w:rFonts w:ascii="Calibri" w:eastAsia="Times New Roman" w:hAnsi="Calibri" w:cs="Arial"/>
                <w:sz w:val="20"/>
                <w:szCs w:val="20"/>
                <w:lang w:val="fr-FR"/>
              </w:rPr>
              <w:t>S</w:t>
            </w:r>
            <w:r w:rsidRPr="00CA776F">
              <w:rPr>
                <w:rFonts w:ascii="Calibri" w:eastAsia="Times New Roman" w:hAnsi="Calibri" w:cs="Arial"/>
                <w:sz w:val="20"/>
                <w:szCs w:val="20"/>
                <w:lang w:val="fr-FR"/>
              </w:rPr>
              <w:t xml:space="preserve"> ou la VG mentionnées ci-dessus (voir Action 10.2).</w:t>
            </w:r>
          </w:p>
          <w:p w14:paraId="71303993" w14:textId="283C5A75" w:rsidR="00770E15" w:rsidRPr="00CA776F" w:rsidRDefault="00770E15" w:rsidP="00546848">
            <w:pPr>
              <w:rPr>
                <w:rFonts w:ascii="Calibri" w:eastAsia="Calibri" w:hAnsi="Calibri" w:cs="Arial"/>
                <w:sz w:val="20"/>
                <w:szCs w:val="20"/>
                <w:lang w:val="fr-FR"/>
              </w:rPr>
            </w:pPr>
            <w:r w:rsidRPr="00CA776F">
              <w:rPr>
                <w:rFonts w:ascii="Calibri" w:eastAsia="Calibri" w:hAnsi="Calibri" w:cs="Arial"/>
                <w:sz w:val="20"/>
                <w:szCs w:val="20"/>
                <w:lang w:val="fr-FR"/>
              </w:rPr>
              <w:t xml:space="preserve">Comme indiqué ci-dessus, le signalement des allégations </w:t>
            </w:r>
            <w:r w:rsidR="0088333A">
              <w:rPr>
                <w:rFonts w:ascii="Calibri" w:eastAsia="Times New Roman" w:hAnsi="Calibri" w:cs="Arial"/>
                <w:sz w:val="20"/>
                <w:szCs w:val="20"/>
                <w:lang w:val="fr-FR"/>
              </w:rPr>
              <w:t>EAS</w:t>
            </w:r>
            <w:r w:rsidR="0088333A" w:rsidRPr="00CA776F">
              <w:rPr>
                <w:rFonts w:ascii="Calibri" w:eastAsia="Times New Roman" w:hAnsi="Calibri" w:cs="Arial"/>
                <w:sz w:val="20"/>
                <w:szCs w:val="20"/>
                <w:lang w:val="fr-FR"/>
              </w:rPr>
              <w:t>/H</w:t>
            </w:r>
            <w:r w:rsidR="0088333A">
              <w:rPr>
                <w:rFonts w:ascii="Calibri" w:eastAsia="Times New Roman" w:hAnsi="Calibri" w:cs="Arial"/>
                <w:sz w:val="20"/>
                <w:szCs w:val="20"/>
                <w:lang w:val="fr-FR"/>
              </w:rPr>
              <w:t>S</w:t>
            </w:r>
            <w:r w:rsidR="0088333A" w:rsidRPr="00CA776F">
              <w:rPr>
                <w:rFonts w:ascii="Calibri" w:eastAsia="Calibri" w:hAnsi="Calibri" w:cs="Arial"/>
                <w:sz w:val="20"/>
                <w:szCs w:val="20"/>
                <w:lang w:val="fr-FR"/>
              </w:rPr>
              <w:t xml:space="preserve"> </w:t>
            </w:r>
            <w:r w:rsidRPr="00CA776F">
              <w:rPr>
                <w:rFonts w:ascii="Calibri" w:eastAsia="Calibri" w:hAnsi="Calibri" w:cs="Arial"/>
                <w:sz w:val="20"/>
                <w:szCs w:val="20"/>
                <w:lang w:val="fr-FR"/>
              </w:rPr>
              <w:t xml:space="preserve">doit se limiter aux quatre données clés : (i) Nature de l'affaire, (ii) Projet lié (Y/N), (iii) Âge et/ou sexe (si disponible), et (iv) Si le survivant a été orienté vers des services. Cependant, si les détails sont disponibles, le destinataire doit ensuite fournir suffisamment d'informations sur l'incident ou l'accident (c'est-à-dire inclure la date de l'incident, le formulaire GBV, une description générale du survivant tel que l'âge/le sexe, une description générale de l'auteur présumé tel que l'âge/le sexe/lieu de travail, si l'incident est lié au Projet selon les propres mots du survivant,  les services auxquels le survivant a été référé/accepté, si l'auteur a signé un Code de conduite et les sanctions prononcées contre lui/elle) et indiquent les mesures immédiates prises pour y remédier. </w:t>
            </w:r>
          </w:p>
          <w:p w14:paraId="621DC286" w14:textId="11115AFC" w:rsidR="00770E15" w:rsidRPr="002212F3" w:rsidRDefault="00770E15" w:rsidP="00546848">
            <w:pPr>
              <w:rPr>
                <w:rFonts w:ascii="Calibri" w:eastAsia="Calibri" w:hAnsi="Calibri" w:cs="Arial"/>
                <w:b/>
                <w:bCs/>
                <w:sz w:val="20"/>
                <w:szCs w:val="20"/>
              </w:rPr>
            </w:pPr>
            <w:r w:rsidRPr="00CA776F">
              <w:rPr>
                <w:rFonts w:ascii="Calibri" w:eastAsia="Calibri" w:hAnsi="Calibri" w:cs="Arial"/>
                <w:sz w:val="20"/>
                <w:lang w:val="fr-FR"/>
              </w:rPr>
              <w:t xml:space="preserve">Notez que pour les incidents de VGG, la confidentialité doit être assurée à la fois pour le survivant et l'auteur présumé, sans fournir aucune information d'identification. Un rapport de l'incident doit être soumis par le destinataire, détaillant les conclusions résumées et l'analyse de la cause profonde. </w:t>
            </w:r>
            <w:r w:rsidRPr="002212F3">
              <w:rPr>
                <w:rFonts w:ascii="Calibri" w:eastAsia="Calibri" w:hAnsi="Calibri" w:cs="Arial"/>
                <w:sz w:val="20"/>
              </w:rPr>
              <w:t xml:space="preserve">Un </w:t>
            </w:r>
            <w:proofErr w:type="spellStart"/>
            <w:r w:rsidRPr="002212F3">
              <w:rPr>
                <w:rFonts w:ascii="Calibri" w:eastAsia="Calibri" w:hAnsi="Calibri" w:cs="Arial"/>
                <w:sz w:val="20"/>
              </w:rPr>
              <w:t>registre</w:t>
            </w:r>
            <w:proofErr w:type="spellEnd"/>
            <w:r w:rsidRPr="002212F3">
              <w:rPr>
                <w:rFonts w:ascii="Calibri" w:eastAsia="Calibri" w:hAnsi="Calibri" w:cs="Arial"/>
                <w:sz w:val="20"/>
              </w:rPr>
              <w:t xml:space="preserve"> des incidents doit </w:t>
            </w:r>
            <w:proofErr w:type="spellStart"/>
            <w:r w:rsidRPr="002212F3">
              <w:rPr>
                <w:rFonts w:ascii="Calibri" w:eastAsia="Calibri" w:hAnsi="Calibri" w:cs="Arial"/>
                <w:sz w:val="20"/>
              </w:rPr>
              <w:t>être</w:t>
            </w:r>
            <w:proofErr w:type="spellEnd"/>
            <w:r w:rsidRPr="002212F3">
              <w:rPr>
                <w:rFonts w:ascii="Calibri" w:eastAsia="Calibri" w:hAnsi="Calibri" w:cs="Arial"/>
                <w:sz w:val="20"/>
              </w:rPr>
              <w:t xml:space="preserve"> </w:t>
            </w:r>
            <w:proofErr w:type="spellStart"/>
            <w:r w:rsidRPr="002212F3">
              <w:rPr>
                <w:rFonts w:ascii="Calibri" w:eastAsia="Calibri" w:hAnsi="Calibri" w:cs="Arial"/>
                <w:sz w:val="20"/>
              </w:rPr>
              <w:t>tenu</w:t>
            </w:r>
            <w:proofErr w:type="spellEnd"/>
            <w:r w:rsidRPr="002212F3">
              <w:rPr>
                <w:rFonts w:ascii="Calibri" w:eastAsia="Calibri" w:hAnsi="Calibri" w:cs="Arial"/>
                <w:sz w:val="20"/>
              </w:rPr>
              <w:t xml:space="preserve"> à </w:t>
            </w:r>
            <w:proofErr w:type="spellStart"/>
            <w:r w:rsidRPr="002212F3">
              <w:rPr>
                <w:rFonts w:ascii="Calibri" w:eastAsia="Calibri" w:hAnsi="Calibri" w:cs="Arial"/>
                <w:sz w:val="20"/>
              </w:rPr>
              <w:t>l'U</w:t>
            </w:r>
            <w:r w:rsidR="00747CA0">
              <w:rPr>
                <w:rFonts w:ascii="Calibri" w:eastAsia="Calibri" w:hAnsi="Calibri" w:cs="Arial"/>
                <w:sz w:val="20"/>
              </w:rPr>
              <w:t>NCT</w:t>
            </w:r>
            <w:proofErr w:type="spellEnd"/>
            <w:r w:rsidRPr="002212F3">
              <w:rPr>
                <w:rFonts w:ascii="Calibri" w:eastAsia="Calibri" w:hAnsi="Calibri" w:cs="Arial"/>
                <w:sz w:val="20"/>
              </w:rPr>
              <w:t>.</w:t>
            </w:r>
          </w:p>
        </w:tc>
        <w:tc>
          <w:tcPr>
            <w:tcW w:w="3150" w:type="dxa"/>
            <w:tcBorders>
              <w:bottom w:val="single" w:sz="4" w:space="0" w:color="000000" w:themeColor="text1"/>
            </w:tcBorders>
          </w:tcPr>
          <w:p w14:paraId="2ABC6DEA" w14:textId="1B49D53A" w:rsidR="00770E15" w:rsidRPr="00CA776F" w:rsidRDefault="00770E15" w:rsidP="00546848">
            <w:pPr>
              <w:keepLines/>
              <w:widowControl w:val="0"/>
              <w:rPr>
                <w:rFonts w:ascii="Calibri" w:eastAsia="Times New Roman" w:hAnsi="Calibri" w:cs="Arial"/>
                <w:sz w:val="20"/>
                <w:szCs w:val="20"/>
                <w:lang w:val="fr-FR"/>
              </w:rPr>
            </w:pPr>
            <w:r w:rsidRPr="00CA776F">
              <w:rPr>
                <w:rFonts w:ascii="Calibri" w:eastAsia="Times New Roman" w:hAnsi="Calibri" w:cs="Arial"/>
                <w:sz w:val="20"/>
                <w:szCs w:val="20"/>
                <w:lang w:val="fr-FR"/>
              </w:rPr>
              <w:t xml:space="preserve">Informez l'Association au plus tard 48 heures après avoir pris connaissance de l'incident ou de l'accident et dans les 24 heures en cas de </w:t>
            </w:r>
            <w:r w:rsidR="00C935EE">
              <w:rPr>
                <w:rFonts w:ascii="Calibri" w:eastAsia="Times New Roman" w:hAnsi="Calibri" w:cs="Arial"/>
                <w:sz w:val="20"/>
                <w:szCs w:val="20"/>
                <w:lang w:val="fr-FR"/>
              </w:rPr>
              <w:t>EAS</w:t>
            </w:r>
            <w:r w:rsidRPr="00CA776F">
              <w:rPr>
                <w:rFonts w:ascii="Calibri" w:eastAsia="Times New Roman" w:hAnsi="Calibri" w:cs="Arial"/>
                <w:sz w:val="20"/>
                <w:szCs w:val="20"/>
                <w:lang w:val="fr-FR"/>
              </w:rPr>
              <w:t>/</w:t>
            </w:r>
            <w:r w:rsidR="00C935EE">
              <w:rPr>
                <w:rFonts w:ascii="Calibri" w:eastAsia="Times New Roman" w:hAnsi="Calibri" w:cs="Arial"/>
                <w:sz w:val="20"/>
                <w:szCs w:val="20"/>
                <w:lang w:val="fr-FR"/>
              </w:rPr>
              <w:t>HS</w:t>
            </w:r>
            <w:r w:rsidRPr="00CA776F">
              <w:rPr>
                <w:rFonts w:ascii="Calibri" w:eastAsia="Times New Roman" w:hAnsi="Calibri" w:cs="Arial"/>
                <w:sz w:val="20"/>
                <w:szCs w:val="20"/>
                <w:lang w:val="fr-FR"/>
              </w:rPr>
              <w:t xml:space="preserve"> et de décès. </w:t>
            </w:r>
          </w:p>
          <w:p w14:paraId="19D17EAE" w14:textId="77777777" w:rsidR="00770E15" w:rsidRPr="00CA776F" w:rsidRDefault="00770E15" w:rsidP="00546848">
            <w:pPr>
              <w:keepLines/>
              <w:widowControl w:val="0"/>
              <w:rPr>
                <w:rFonts w:ascii="Calibri" w:eastAsia="Times New Roman" w:hAnsi="Calibri" w:cs="Arial"/>
                <w:sz w:val="20"/>
                <w:szCs w:val="20"/>
                <w:lang w:val="fr-FR"/>
              </w:rPr>
            </w:pPr>
          </w:p>
          <w:p w14:paraId="14F5966E" w14:textId="77777777" w:rsidR="00770E15" w:rsidRPr="00CA776F" w:rsidRDefault="00770E15" w:rsidP="00546848">
            <w:pPr>
              <w:keepLines/>
              <w:widowControl w:val="0"/>
              <w:rPr>
                <w:rFonts w:ascii="Calibri" w:eastAsia="Calibri" w:hAnsi="Calibri" w:cs="Arial"/>
                <w:sz w:val="20"/>
                <w:szCs w:val="20"/>
                <w:lang w:val="fr-FR"/>
              </w:rPr>
            </w:pPr>
            <w:r w:rsidRPr="00CA776F">
              <w:rPr>
                <w:rFonts w:ascii="Calibri" w:eastAsia="Times New Roman" w:hAnsi="Calibri" w:cs="Arial"/>
                <w:sz w:val="20"/>
                <w:szCs w:val="20"/>
                <w:lang w:val="fr-FR"/>
              </w:rPr>
              <w:t xml:space="preserve">Fournir un rapport ultérieur à l'Association dans un délai acceptable pour celle-ci. </w:t>
            </w:r>
          </w:p>
        </w:tc>
        <w:tc>
          <w:tcPr>
            <w:tcW w:w="2160" w:type="dxa"/>
            <w:tcBorders>
              <w:bottom w:val="single" w:sz="4" w:space="0" w:color="000000" w:themeColor="text1"/>
            </w:tcBorders>
          </w:tcPr>
          <w:p w14:paraId="2C98BCCC"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747CA0" w14:paraId="54145881" w14:textId="77777777" w:rsidTr="00546848">
        <w:trPr>
          <w:cantSplit/>
          <w:trHeight w:val="20"/>
        </w:trPr>
        <w:tc>
          <w:tcPr>
            <w:tcW w:w="14305" w:type="dxa"/>
            <w:gridSpan w:val="4"/>
            <w:tcBorders>
              <w:top w:val="single" w:sz="4" w:space="0" w:color="000000" w:themeColor="text1"/>
            </w:tcBorders>
            <w:shd w:val="clear" w:color="auto" w:fill="F4B083"/>
          </w:tcPr>
          <w:p w14:paraId="76B33565" w14:textId="77777777"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Calibri"/>
                <w:b/>
                <w:sz w:val="20"/>
                <w:szCs w:val="20"/>
                <w:lang w:val="fr-FR"/>
              </w:rPr>
              <w:t>ESS 1 : ÉVALUATION ET GESTION DES RISQUES ET IMPACTS ENVIRONNEMENTAUX ET SOCIAUX</w:t>
            </w:r>
          </w:p>
        </w:tc>
      </w:tr>
      <w:tr w:rsidR="00770E15" w:rsidRPr="002212F3" w14:paraId="6F9A8B71" w14:textId="77777777" w:rsidTr="00546848">
        <w:trPr>
          <w:trHeight w:val="20"/>
        </w:trPr>
        <w:tc>
          <w:tcPr>
            <w:tcW w:w="625" w:type="dxa"/>
          </w:tcPr>
          <w:p w14:paraId="2B942D99"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t>1.1</w:t>
            </w:r>
          </w:p>
        </w:tc>
        <w:tc>
          <w:tcPr>
            <w:tcW w:w="8370" w:type="dxa"/>
          </w:tcPr>
          <w:p w14:paraId="6EA60D29" w14:textId="77777777" w:rsidR="00770E15" w:rsidRPr="00CA776F" w:rsidRDefault="00770E15" w:rsidP="00546848">
            <w:pPr>
              <w:keepLines/>
              <w:widowControl w:val="0"/>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 xml:space="preserve">INSTRUMENTS ENVIRONNEMENTAUX ET SOCIAUX </w:t>
            </w:r>
          </w:p>
          <w:p w14:paraId="7353E224" w14:textId="1DAF6DDE" w:rsidR="00770E15" w:rsidRPr="00CA776F" w:rsidRDefault="00770E15" w:rsidP="00546848">
            <w:pPr>
              <w:keepLines/>
              <w:widowControl w:val="0"/>
              <w:rPr>
                <w:rFonts w:ascii="Calibri" w:eastAsia="Calibri" w:hAnsi="Calibri" w:cs="Arial"/>
                <w:sz w:val="20"/>
                <w:szCs w:val="20"/>
                <w:lang w:val="fr-FR"/>
              </w:rPr>
            </w:pPr>
            <w:r w:rsidRPr="00CA776F">
              <w:rPr>
                <w:rFonts w:ascii="Calibri" w:eastAsia="Calibri" w:hAnsi="Calibri" w:cs="Arial"/>
                <w:sz w:val="20"/>
                <w:szCs w:val="20"/>
                <w:lang w:val="fr-FR"/>
              </w:rPr>
              <w:t>1. Mettre à jour, divulguer, consulter, adopter et mettre en œuvre un Plan d</w:t>
            </w:r>
            <w:r w:rsidR="003F4FE1">
              <w:rPr>
                <w:rFonts w:ascii="Calibri" w:eastAsia="Calibri" w:hAnsi="Calibri" w:cs="Arial"/>
                <w:sz w:val="20"/>
                <w:szCs w:val="20"/>
                <w:lang w:val="fr-FR"/>
              </w:rPr>
              <w:t>e Mobilisation</w:t>
            </w:r>
            <w:r w:rsidRPr="00CA776F">
              <w:rPr>
                <w:rFonts w:ascii="Calibri" w:eastAsia="Calibri" w:hAnsi="Calibri" w:cs="Arial"/>
                <w:sz w:val="20"/>
                <w:szCs w:val="20"/>
                <w:lang w:val="fr-FR"/>
              </w:rPr>
              <w:t xml:space="preserve"> des Parties Prenantes (P</w:t>
            </w:r>
            <w:r w:rsidR="003F4FE1">
              <w:rPr>
                <w:rFonts w:ascii="Calibri" w:eastAsia="Calibri" w:hAnsi="Calibri" w:cs="Arial"/>
                <w:sz w:val="20"/>
                <w:szCs w:val="20"/>
                <w:lang w:val="fr-FR"/>
              </w:rPr>
              <w:t>MPP</w:t>
            </w:r>
            <w:r w:rsidRPr="00CA776F">
              <w:rPr>
                <w:rFonts w:ascii="Calibri" w:eastAsia="Calibri" w:hAnsi="Calibri" w:cs="Arial"/>
                <w:sz w:val="20"/>
                <w:szCs w:val="20"/>
                <w:lang w:val="fr-FR"/>
              </w:rPr>
              <w:t xml:space="preserve">) incluant le Mécanisme de </w:t>
            </w:r>
            <w:r w:rsidR="00747CA0">
              <w:rPr>
                <w:rFonts w:ascii="Calibri" w:eastAsia="Calibri" w:hAnsi="Calibri" w:cs="Arial"/>
                <w:sz w:val="20"/>
                <w:szCs w:val="20"/>
                <w:lang w:val="fr-FR"/>
              </w:rPr>
              <w:t>Gestion des Plaintes</w:t>
            </w:r>
            <w:r w:rsidRPr="00CA776F">
              <w:rPr>
                <w:rFonts w:ascii="Calibri" w:eastAsia="Calibri" w:hAnsi="Calibri" w:cs="Arial"/>
                <w:sz w:val="20"/>
                <w:szCs w:val="20"/>
                <w:lang w:val="fr-FR"/>
              </w:rPr>
              <w:t xml:space="preserve"> (</w:t>
            </w:r>
            <w:r w:rsidR="00747CA0">
              <w:rPr>
                <w:rFonts w:ascii="Calibri" w:eastAsia="Calibri" w:hAnsi="Calibri" w:cs="Arial"/>
                <w:sz w:val="20"/>
                <w:szCs w:val="20"/>
                <w:lang w:val="fr-FR"/>
              </w:rPr>
              <w:t>MGP</w:t>
            </w:r>
            <w:r w:rsidRPr="00CA776F">
              <w:rPr>
                <w:rFonts w:ascii="Calibri" w:eastAsia="Calibri" w:hAnsi="Calibri" w:cs="Arial"/>
                <w:sz w:val="20"/>
                <w:szCs w:val="20"/>
                <w:lang w:val="fr-FR"/>
              </w:rPr>
              <w:t>) du projet parent, conforme à l</w:t>
            </w:r>
            <w:r w:rsidR="003F4FE1">
              <w:rPr>
                <w:rFonts w:ascii="Calibri" w:eastAsia="Calibri" w:hAnsi="Calibri" w:cs="Arial"/>
                <w:sz w:val="20"/>
                <w:szCs w:val="20"/>
                <w:lang w:val="fr-FR"/>
              </w:rPr>
              <w:t>a NES</w:t>
            </w:r>
            <w:r w:rsidRPr="00CA776F">
              <w:rPr>
                <w:rFonts w:ascii="Calibri" w:eastAsia="Calibri" w:hAnsi="Calibri" w:cs="Arial"/>
                <w:sz w:val="20"/>
                <w:szCs w:val="20"/>
                <w:lang w:val="fr-FR"/>
              </w:rPr>
              <w:t>10.</w:t>
            </w:r>
          </w:p>
          <w:p w14:paraId="74176FD8" w14:textId="77777777" w:rsidR="00770E15" w:rsidRPr="00CA776F" w:rsidRDefault="00770E15" w:rsidP="00546848">
            <w:pPr>
              <w:keepLines/>
              <w:widowControl w:val="0"/>
              <w:rPr>
                <w:rFonts w:ascii="Calibri" w:eastAsia="Calibri" w:hAnsi="Calibri" w:cs="Arial"/>
                <w:sz w:val="20"/>
                <w:szCs w:val="20"/>
                <w:lang w:val="fr-FR"/>
              </w:rPr>
            </w:pPr>
          </w:p>
          <w:p w14:paraId="422A998B" w14:textId="77777777" w:rsidR="00770E15" w:rsidRPr="00CA776F" w:rsidRDefault="00770E15" w:rsidP="00546848">
            <w:pPr>
              <w:keepLines/>
              <w:widowControl w:val="0"/>
              <w:rPr>
                <w:rFonts w:ascii="Calibri" w:eastAsia="Calibri" w:hAnsi="Calibri" w:cs="Arial"/>
                <w:sz w:val="20"/>
                <w:szCs w:val="20"/>
                <w:lang w:val="fr-FR"/>
              </w:rPr>
            </w:pPr>
          </w:p>
          <w:p w14:paraId="77514EDF" w14:textId="1B1E92F8" w:rsidR="00770E15" w:rsidRPr="00CA776F" w:rsidRDefault="00770E15" w:rsidP="00546848">
            <w:pPr>
              <w:keepLines/>
              <w:widowControl w:val="0"/>
              <w:rPr>
                <w:rFonts w:ascii="Calibri" w:eastAsia="Calibri" w:hAnsi="Calibri" w:cs="Arial"/>
                <w:sz w:val="20"/>
                <w:szCs w:val="20"/>
                <w:lang w:val="fr-FR"/>
              </w:rPr>
            </w:pPr>
            <w:r w:rsidRPr="00CA776F">
              <w:rPr>
                <w:rFonts w:ascii="Calibri" w:eastAsia="Calibri" w:hAnsi="Calibri" w:cs="Arial"/>
                <w:sz w:val="20"/>
                <w:szCs w:val="20"/>
                <w:lang w:val="fr-FR"/>
              </w:rPr>
              <w:lastRenderedPageBreak/>
              <w:t>2. Mettre à jour, divulguer, consulter, adopter et mettre en œuvre un</w:t>
            </w:r>
            <w:r w:rsidRPr="00CA776F">
              <w:rPr>
                <w:rFonts w:ascii="Calibri" w:eastAsia="Calibri" w:hAnsi="Calibri" w:cs="Calibri"/>
                <w:sz w:val="20"/>
                <w:szCs w:val="20"/>
                <w:lang w:val="fr-FR"/>
              </w:rPr>
              <w:t xml:space="preserve"> cadre de gestion environnementale et sociale (</w:t>
            </w:r>
            <w:r w:rsidR="00C57B26">
              <w:rPr>
                <w:rFonts w:ascii="Calibri" w:eastAsia="Calibri" w:hAnsi="Calibri" w:cs="Calibri"/>
                <w:sz w:val="20"/>
                <w:szCs w:val="20"/>
                <w:lang w:val="fr-FR"/>
              </w:rPr>
              <w:t>CGES</w:t>
            </w:r>
            <w:r w:rsidRPr="00CA776F">
              <w:rPr>
                <w:rFonts w:ascii="Calibri" w:eastAsia="Calibri" w:hAnsi="Calibri" w:cs="Calibri"/>
                <w:sz w:val="20"/>
                <w:szCs w:val="20"/>
                <w:lang w:val="fr-FR"/>
              </w:rPr>
              <w:t xml:space="preserve">) pour le projet parent, conforme aux </w:t>
            </w:r>
            <w:r w:rsidR="00C57B26">
              <w:rPr>
                <w:rFonts w:ascii="Calibri" w:eastAsia="Calibri" w:hAnsi="Calibri" w:cs="Calibri"/>
                <w:sz w:val="20"/>
                <w:szCs w:val="20"/>
                <w:lang w:val="fr-FR"/>
              </w:rPr>
              <w:t>NES</w:t>
            </w:r>
            <w:r w:rsidRPr="00CA776F">
              <w:rPr>
                <w:rFonts w:ascii="Calibri" w:eastAsia="Calibri" w:hAnsi="Calibri" w:cs="Calibri"/>
                <w:sz w:val="20"/>
                <w:szCs w:val="20"/>
                <w:lang w:val="fr-FR"/>
              </w:rPr>
              <w:t xml:space="preserve"> </w:t>
            </w:r>
            <w:r w:rsidRPr="00CA776F">
              <w:rPr>
                <w:rFonts w:ascii="Calibri" w:eastAsia="Calibri" w:hAnsi="Calibri" w:cs="Arial"/>
                <w:sz w:val="20"/>
                <w:szCs w:val="20"/>
                <w:lang w:val="fr-FR"/>
              </w:rPr>
              <w:t>pertinents.</w:t>
            </w:r>
          </w:p>
          <w:p w14:paraId="054BB800" w14:textId="77777777" w:rsidR="00770E15" w:rsidRPr="00CA776F" w:rsidRDefault="00770E15" w:rsidP="00546848">
            <w:pPr>
              <w:keepLines/>
              <w:widowControl w:val="0"/>
              <w:rPr>
                <w:rFonts w:ascii="Calibri" w:eastAsia="Calibri" w:hAnsi="Calibri" w:cs="Arial"/>
                <w:sz w:val="20"/>
                <w:szCs w:val="20"/>
                <w:lang w:val="fr-FR"/>
              </w:rPr>
            </w:pPr>
          </w:p>
          <w:p w14:paraId="44DE9C8F" w14:textId="77777777" w:rsidR="00770E15" w:rsidRPr="00CA776F" w:rsidRDefault="00770E15" w:rsidP="00546848">
            <w:pPr>
              <w:keepLines/>
              <w:widowControl w:val="0"/>
              <w:rPr>
                <w:rFonts w:ascii="Calibri" w:eastAsia="Calibri" w:hAnsi="Calibri" w:cs="Calibri"/>
                <w:sz w:val="20"/>
                <w:szCs w:val="20"/>
                <w:lang w:val="fr-FR"/>
              </w:rPr>
            </w:pPr>
          </w:p>
          <w:p w14:paraId="2B28FB82" w14:textId="254FA46B" w:rsidR="00770E15" w:rsidRPr="00CA776F" w:rsidRDefault="00770E15" w:rsidP="00546848">
            <w:pPr>
              <w:keepLines/>
              <w:widowControl w:val="0"/>
              <w:rPr>
                <w:rFonts w:ascii="Calibri" w:eastAsia="Calibri" w:hAnsi="Calibri" w:cs="Arial"/>
                <w:sz w:val="20"/>
                <w:szCs w:val="20"/>
                <w:lang w:val="fr-FR"/>
              </w:rPr>
            </w:pPr>
            <w:r w:rsidRPr="00CA776F">
              <w:rPr>
                <w:rFonts w:ascii="Calibri" w:eastAsia="Calibri" w:hAnsi="Calibri" w:cs="Arial"/>
                <w:sz w:val="20"/>
                <w:szCs w:val="20"/>
                <w:lang w:val="fr-FR"/>
              </w:rPr>
              <w:t>3. Préparer, divulguer, consulter, adopter et mettre en œuvre l'Évaluation d'Impact Environnemental et Social spécifique au site (E</w:t>
            </w:r>
            <w:r w:rsidR="008B6043">
              <w:rPr>
                <w:rFonts w:ascii="Calibri" w:eastAsia="Calibri" w:hAnsi="Calibri" w:cs="Arial"/>
                <w:sz w:val="20"/>
                <w:szCs w:val="20"/>
                <w:lang w:val="fr-FR"/>
              </w:rPr>
              <w:t>IES</w:t>
            </w:r>
            <w:r w:rsidRPr="00CA776F">
              <w:rPr>
                <w:rFonts w:ascii="Calibri" w:eastAsia="Calibri" w:hAnsi="Calibri" w:cs="Arial"/>
                <w:sz w:val="20"/>
                <w:szCs w:val="20"/>
                <w:lang w:val="fr-FR"/>
              </w:rPr>
              <w:t>), ainsi que le Plan de Gestion Environnementale et Sociale (</w:t>
            </w:r>
            <w:r w:rsidR="008B6043">
              <w:rPr>
                <w:rFonts w:ascii="Calibri" w:eastAsia="Calibri" w:hAnsi="Calibri" w:cs="Arial"/>
                <w:sz w:val="20"/>
                <w:szCs w:val="20"/>
                <w:lang w:val="fr-FR"/>
              </w:rPr>
              <w:t>PGES</w:t>
            </w:r>
            <w:r w:rsidRPr="00CA776F">
              <w:rPr>
                <w:rFonts w:ascii="Calibri" w:eastAsia="Calibri" w:hAnsi="Calibri" w:cs="Arial"/>
                <w:sz w:val="20"/>
                <w:szCs w:val="20"/>
                <w:lang w:val="fr-FR"/>
              </w:rPr>
              <w:t>) correspondant pour les travaux d'infrastructure agricole, conformément aux ESS pertinents.</w:t>
            </w:r>
          </w:p>
          <w:p w14:paraId="5E4570BC" w14:textId="77777777" w:rsidR="00770E15" w:rsidRPr="00CA776F" w:rsidRDefault="00770E15" w:rsidP="00546848">
            <w:pPr>
              <w:keepLines/>
              <w:widowControl w:val="0"/>
              <w:rPr>
                <w:rFonts w:ascii="Calibri" w:eastAsia="Calibri" w:hAnsi="Calibri" w:cs="Arial"/>
                <w:sz w:val="20"/>
                <w:szCs w:val="20"/>
                <w:lang w:val="fr-FR"/>
              </w:rPr>
            </w:pPr>
          </w:p>
          <w:p w14:paraId="2902B337" w14:textId="77777777" w:rsidR="00770E15" w:rsidRPr="00CA776F" w:rsidRDefault="00770E15" w:rsidP="00546848">
            <w:pPr>
              <w:keepLines/>
              <w:widowControl w:val="0"/>
              <w:rPr>
                <w:rFonts w:ascii="Calibri" w:eastAsia="Calibri" w:hAnsi="Calibri" w:cs="Arial"/>
                <w:sz w:val="20"/>
                <w:szCs w:val="20"/>
                <w:lang w:val="fr-FR"/>
              </w:rPr>
            </w:pPr>
          </w:p>
          <w:p w14:paraId="67A2136E" w14:textId="4F7CFD64" w:rsidR="00770E15" w:rsidRPr="00CA776F" w:rsidRDefault="00770E15" w:rsidP="00546848">
            <w:pPr>
              <w:keepLines/>
              <w:widowControl w:val="0"/>
              <w:rPr>
                <w:rFonts w:ascii="Calibri" w:eastAsia="Calibri" w:hAnsi="Calibri" w:cs="Arial"/>
                <w:sz w:val="20"/>
                <w:szCs w:val="20"/>
                <w:lang w:val="fr-FR"/>
              </w:rPr>
            </w:pPr>
            <w:r w:rsidRPr="00CA776F">
              <w:rPr>
                <w:rFonts w:ascii="Calibri" w:eastAsia="Calibri" w:hAnsi="Calibri" w:cs="Arial"/>
                <w:sz w:val="20"/>
                <w:szCs w:val="20"/>
                <w:lang w:val="fr-FR"/>
              </w:rPr>
              <w:t>4. Inciter les entrepreneurs à adopter et à mettre en œuvre les E</w:t>
            </w:r>
            <w:r w:rsidR="008B6043">
              <w:rPr>
                <w:rFonts w:ascii="Calibri" w:eastAsia="Calibri" w:hAnsi="Calibri" w:cs="Arial"/>
                <w:sz w:val="20"/>
                <w:szCs w:val="20"/>
                <w:lang w:val="fr-FR"/>
              </w:rPr>
              <w:t>IES</w:t>
            </w:r>
            <w:r w:rsidRPr="00CA776F">
              <w:rPr>
                <w:rFonts w:ascii="Calibri" w:eastAsia="Calibri" w:hAnsi="Calibri" w:cs="Arial"/>
                <w:sz w:val="20"/>
                <w:szCs w:val="20"/>
                <w:lang w:val="fr-FR"/>
              </w:rPr>
              <w:t>/</w:t>
            </w:r>
            <w:r w:rsidR="008B6043">
              <w:rPr>
                <w:rFonts w:ascii="Calibri" w:eastAsia="Calibri" w:hAnsi="Calibri" w:cs="Arial"/>
                <w:sz w:val="20"/>
                <w:szCs w:val="20"/>
                <w:lang w:val="fr-FR"/>
              </w:rPr>
              <w:t>PGES</w:t>
            </w:r>
            <w:r w:rsidRPr="00CA776F">
              <w:rPr>
                <w:rFonts w:ascii="Calibri" w:eastAsia="Calibri" w:hAnsi="Calibri" w:cs="Arial"/>
                <w:sz w:val="20"/>
                <w:szCs w:val="20"/>
                <w:lang w:val="fr-FR"/>
              </w:rPr>
              <w:t xml:space="preserve"> spécifiques au site, tels qu'énoncés dans l</w:t>
            </w:r>
            <w:r w:rsidR="0042348E">
              <w:rPr>
                <w:rFonts w:ascii="Calibri" w:eastAsia="Calibri" w:hAnsi="Calibri" w:cs="Arial"/>
                <w:sz w:val="20"/>
                <w:szCs w:val="20"/>
                <w:lang w:val="fr-FR"/>
              </w:rPr>
              <w:t>e CGES</w:t>
            </w:r>
            <w:r w:rsidRPr="00CA776F">
              <w:rPr>
                <w:rFonts w:ascii="Calibri" w:eastAsia="Calibri" w:hAnsi="Calibri" w:cs="Arial"/>
                <w:sz w:val="20"/>
                <w:szCs w:val="20"/>
                <w:lang w:val="fr-FR"/>
              </w:rPr>
              <w:t>. Les activités proposées décrites dans la liste d'exclusion définie dans l</w:t>
            </w:r>
            <w:r w:rsidR="0042348E">
              <w:rPr>
                <w:rFonts w:ascii="Calibri" w:eastAsia="Calibri" w:hAnsi="Calibri" w:cs="Arial"/>
                <w:sz w:val="20"/>
                <w:szCs w:val="20"/>
                <w:lang w:val="fr-FR"/>
              </w:rPr>
              <w:t>e CGES</w:t>
            </w:r>
            <w:r w:rsidRPr="00CA776F">
              <w:rPr>
                <w:rFonts w:ascii="Calibri" w:eastAsia="Calibri" w:hAnsi="Calibri" w:cs="Arial"/>
                <w:sz w:val="20"/>
                <w:szCs w:val="20"/>
                <w:lang w:val="fr-FR"/>
              </w:rPr>
              <w:t xml:space="preserve"> ne seront pas éligibles à recevoir un financement dans le cadre du projet.</w:t>
            </w:r>
          </w:p>
          <w:p w14:paraId="4FD0439E" w14:textId="77777777" w:rsidR="00770E15" w:rsidRPr="00CA776F" w:rsidRDefault="00770E15" w:rsidP="00546848">
            <w:pPr>
              <w:keepLines/>
              <w:widowControl w:val="0"/>
              <w:rPr>
                <w:rFonts w:ascii="Calibri" w:eastAsia="Calibri" w:hAnsi="Calibri" w:cs="Calibri"/>
                <w:sz w:val="20"/>
                <w:szCs w:val="20"/>
                <w:lang w:val="fr-FR"/>
              </w:rPr>
            </w:pPr>
          </w:p>
          <w:p w14:paraId="03BEEA61" w14:textId="77777777" w:rsidR="00770E15" w:rsidRPr="00CA776F" w:rsidRDefault="00770E15" w:rsidP="00546848">
            <w:pPr>
              <w:keepLines/>
              <w:widowControl w:val="0"/>
              <w:rPr>
                <w:rFonts w:ascii="Calibri" w:eastAsia="Calibri" w:hAnsi="Calibri" w:cs="Calibri"/>
                <w:b/>
                <w:color w:val="4472C4"/>
                <w:sz w:val="20"/>
                <w:szCs w:val="20"/>
                <w:lang w:val="fr-FR"/>
              </w:rPr>
            </w:pPr>
          </w:p>
        </w:tc>
        <w:tc>
          <w:tcPr>
            <w:tcW w:w="3150" w:type="dxa"/>
          </w:tcPr>
          <w:p w14:paraId="4E3246E1" w14:textId="77777777" w:rsidR="00770E15" w:rsidRPr="00CA776F" w:rsidRDefault="00770E15" w:rsidP="00546848">
            <w:pPr>
              <w:keepLines/>
              <w:widowControl w:val="0"/>
              <w:jc w:val="both"/>
              <w:rPr>
                <w:rFonts w:ascii="Calibri" w:eastAsia="Calibri" w:hAnsi="Calibri" w:cs="Calibri"/>
                <w:sz w:val="20"/>
                <w:szCs w:val="20"/>
                <w:lang w:val="fr-FR"/>
              </w:rPr>
            </w:pPr>
          </w:p>
          <w:p w14:paraId="79D6160D" w14:textId="6E780259" w:rsidR="00770E15" w:rsidRPr="00CA776F" w:rsidRDefault="00770E15" w:rsidP="00546848">
            <w:pPr>
              <w:keepLines/>
              <w:widowControl w:val="0"/>
              <w:rPr>
                <w:rFonts w:ascii="Calibri" w:eastAsia="Calibri" w:hAnsi="Calibri" w:cs="Arial"/>
                <w:sz w:val="20"/>
                <w:szCs w:val="20"/>
                <w:lang w:val="fr-FR"/>
              </w:rPr>
            </w:pPr>
            <w:r w:rsidRPr="00CA776F">
              <w:rPr>
                <w:rFonts w:ascii="Calibri" w:eastAsia="Times New Roman" w:hAnsi="Calibri" w:cs="Arial"/>
                <w:sz w:val="20"/>
                <w:szCs w:val="20"/>
                <w:lang w:val="fr-FR"/>
              </w:rPr>
              <w:lastRenderedPageBreak/>
              <w:t xml:space="preserve">1. Mettre à jour, divulguer, consulter et </w:t>
            </w:r>
            <w:r w:rsidRPr="00CA776F">
              <w:rPr>
                <w:rFonts w:ascii="Calibri" w:eastAsia="Calibri" w:hAnsi="Calibri" w:cs="Arial"/>
                <w:sz w:val="20"/>
                <w:szCs w:val="20"/>
                <w:lang w:val="fr-FR"/>
              </w:rPr>
              <w:t xml:space="preserve">adopter le </w:t>
            </w:r>
            <w:r w:rsidR="003F4FE1">
              <w:rPr>
                <w:rFonts w:ascii="Calibri" w:eastAsia="Calibri" w:hAnsi="Calibri" w:cs="Arial"/>
                <w:sz w:val="20"/>
                <w:szCs w:val="20"/>
                <w:lang w:val="fr-FR"/>
              </w:rPr>
              <w:t>PMPP</w:t>
            </w:r>
            <w:r w:rsidRPr="00CA776F">
              <w:rPr>
                <w:rFonts w:ascii="Calibri" w:eastAsia="Calibri" w:hAnsi="Calibri" w:cs="Arial"/>
                <w:sz w:val="20"/>
                <w:szCs w:val="20"/>
                <w:lang w:val="fr-FR"/>
              </w:rPr>
              <w:t xml:space="preserve">, y compris le </w:t>
            </w:r>
            <w:r w:rsidR="003F4FE1">
              <w:rPr>
                <w:rFonts w:ascii="Calibri" w:eastAsia="Calibri" w:hAnsi="Calibri" w:cs="Arial"/>
                <w:sz w:val="20"/>
                <w:szCs w:val="20"/>
                <w:lang w:val="fr-FR"/>
              </w:rPr>
              <w:t>MGP</w:t>
            </w:r>
            <w:r w:rsidRPr="00CA776F">
              <w:rPr>
                <w:rFonts w:ascii="Calibri" w:eastAsia="Calibri" w:hAnsi="Calibri" w:cs="Arial"/>
                <w:sz w:val="20"/>
                <w:szCs w:val="20"/>
                <w:lang w:val="fr-FR"/>
              </w:rPr>
              <w:t xml:space="preserve"> du projet parent avant l'évaluation, puis </w:t>
            </w:r>
            <w:r w:rsidRPr="00CA776F">
              <w:rPr>
                <w:rFonts w:ascii="Calibri" w:eastAsia="Calibri" w:hAnsi="Calibri" w:cs="Calibri"/>
                <w:sz w:val="20"/>
                <w:szCs w:val="20"/>
                <w:lang w:val="fr-FR"/>
              </w:rPr>
              <w:t>les mettre à jour et les redivulguer si nécessaire, tout au long de la mise en œuvre du projet</w:t>
            </w:r>
            <w:r w:rsidRPr="00CA776F">
              <w:rPr>
                <w:rFonts w:ascii="Calibri" w:eastAsia="Calibri" w:hAnsi="Calibri" w:cs="Arial"/>
                <w:lang w:val="fr-FR"/>
              </w:rPr>
              <w:t>.</w:t>
            </w:r>
          </w:p>
          <w:p w14:paraId="2518FBA4" w14:textId="77777777" w:rsidR="00770E15" w:rsidRPr="00CA776F" w:rsidRDefault="00770E15" w:rsidP="00546848">
            <w:pPr>
              <w:keepLines/>
              <w:widowControl w:val="0"/>
              <w:rPr>
                <w:rFonts w:ascii="Calibri" w:eastAsia="Times New Roman" w:hAnsi="Calibri" w:cs="Arial"/>
                <w:sz w:val="20"/>
                <w:szCs w:val="20"/>
                <w:lang w:val="fr-FR"/>
              </w:rPr>
            </w:pPr>
          </w:p>
          <w:p w14:paraId="4A7A936D" w14:textId="77777777" w:rsidR="00770E15" w:rsidRPr="00CA776F" w:rsidRDefault="00770E15" w:rsidP="00546848">
            <w:pPr>
              <w:keepLines/>
              <w:widowControl w:val="0"/>
              <w:rPr>
                <w:rFonts w:ascii="Calibri" w:eastAsia="Times New Roman" w:hAnsi="Calibri" w:cs="Arial"/>
                <w:sz w:val="20"/>
                <w:szCs w:val="20"/>
                <w:lang w:val="fr-FR"/>
              </w:rPr>
            </w:pPr>
          </w:p>
          <w:p w14:paraId="5B769610" w14:textId="14B2DAF0" w:rsidR="00770E15" w:rsidRPr="00CA776F" w:rsidRDefault="00770E15" w:rsidP="00546848">
            <w:pPr>
              <w:keepLines/>
              <w:widowControl w:val="0"/>
              <w:rPr>
                <w:rFonts w:ascii="Calibri" w:eastAsia="Calibri" w:hAnsi="Calibri" w:cs="Arial"/>
                <w:lang w:val="fr-FR"/>
              </w:rPr>
            </w:pPr>
            <w:r w:rsidRPr="00CA776F">
              <w:rPr>
                <w:rFonts w:ascii="Calibri" w:eastAsia="Times New Roman" w:hAnsi="Calibri" w:cs="Arial"/>
                <w:sz w:val="20"/>
                <w:szCs w:val="20"/>
                <w:lang w:val="fr-FR"/>
              </w:rPr>
              <w:t xml:space="preserve">2. Mettre à jour, divulguer, consulter et </w:t>
            </w:r>
            <w:r w:rsidRPr="00CA776F">
              <w:rPr>
                <w:rFonts w:ascii="Calibri" w:eastAsia="Calibri" w:hAnsi="Calibri" w:cs="Arial"/>
                <w:sz w:val="20"/>
                <w:szCs w:val="20"/>
                <w:lang w:val="fr-FR"/>
              </w:rPr>
              <w:t xml:space="preserve">adopter </w:t>
            </w:r>
            <w:r w:rsidR="00C57B26">
              <w:rPr>
                <w:rFonts w:ascii="Calibri" w:eastAsia="Calibri" w:hAnsi="Calibri" w:cs="Arial"/>
                <w:sz w:val="20"/>
                <w:szCs w:val="20"/>
                <w:lang w:val="fr-FR"/>
              </w:rPr>
              <w:t>le CGES</w:t>
            </w:r>
            <w:r w:rsidRPr="00CA776F">
              <w:rPr>
                <w:rFonts w:ascii="Calibri" w:eastAsia="Calibri" w:hAnsi="Calibri" w:cs="Arial"/>
                <w:sz w:val="20"/>
                <w:szCs w:val="20"/>
                <w:lang w:val="fr-FR"/>
              </w:rPr>
              <w:t xml:space="preserve"> avant la date </w:t>
            </w:r>
            <w:r w:rsidR="00191AE3">
              <w:rPr>
                <w:rFonts w:ascii="Calibri" w:eastAsia="Calibri" w:hAnsi="Calibri" w:cs="Arial"/>
                <w:sz w:val="20"/>
                <w:szCs w:val="20"/>
                <w:lang w:val="fr-FR"/>
              </w:rPr>
              <w:t xml:space="preserve">d’entrée en </w:t>
            </w:r>
            <w:r w:rsidR="00565E1D">
              <w:rPr>
                <w:rFonts w:ascii="Calibri" w:eastAsia="Calibri" w:hAnsi="Calibri" w:cs="Arial"/>
                <w:sz w:val="20"/>
                <w:szCs w:val="20"/>
                <w:lang w:val="fr-FR"/>
              </w:rPr>
              <w:t>vigueur</w:t>
            </w:r>
            <w:r w:rsidRPr="00CA776F">
              <w:rPr>
                <w:rFonts w:ascii="Calibri" w:eastAsia="Calibri" w:hAnsi="Calibri" w:cs="Arial"/>
                <w:sz w:val="20"/>
                <w:szCs w:val="20"/>
                <w:lang w:val="fr-FR"/>
              </w:rPr>
              <w:t xml:space="preserve"> du projet, puis </w:t>
            </w:r>
            <w:r w:rsidRPr="00CA776F">
              <w:rPr>
                <w:rFonts w:ascii="Calibri" w:eastAsia="Calibri" w:hAnsi="Calibri" w:cs="Calibri"/>
                <w:sz w:val="20"/>
                <w:szCs w:val="20"/>
                <w:lang w:val="fr-FR"/>
              </w:rPr>
              <w:t>mettre en œuvre l</w:t>
            </w:r>
            <w:r w:rsidR="008B6043">
              <w:rPr>
                <w:rFonts w:ascii="Calibri" w:eastAsia="Calibri" w:hAnsi="Calibri" w:cs="Calibri"/>
                <w:sz w:val="20"/>
                <w:szCs w:val="20"/>
                <w:lang w:val="fr-FR"/>
              </w:rPr>
              <w:t>e CGES</w:t>
            </w:r>
            <w:r w:rsidRPr="00CA776F">
              <w:rPr>
                <w:rFonts w:ascii="Calibri" w:eastAsia="Calibri" w:hAnsi="Calibri" w:cs="Calibri"/>
                <w:sz w:val="20"/>
                <w:szCs w:val="20"/>
                <w:lang w:val="fr-FR"/>
              </w:rPr>
              <w:t xml:space="preserve"> mis à jour tout au long de la mise en œuvre du projet</w:t>
            </w:r>
            <w:r w:rsidRPr="00CA776F">
              <w:rPr>
                <w:rFonts w:ascii="Calibri" w:eastAsia="Calibri" w:hAnsi="Calibri" w:cs="Arial"/>
                <w:lang w:val="fr-FR"/>
              </w:rPr>
              <w:t>.</w:t>
            </w:r>
          </w:p>
          <w:p w14:paraId="6F67B901" w14:textId="77777777" w:rsidR="00770E15" w:rsidRPr="00CA776F" w:rsidRDefault="00770E15" w:rsidP="00546848">
            <w:pPr>
              <w:keepLines/>
              <w:widowControl w:val="0"/>
              <w:rPr>
                <w:rFonts w:ascii="Calibri" w:eastAsia="Calibri" w:hAnsi="Calibri" w:cs="Arial"/>
                <w:lang w:val="fr-FR"/>
              </w:rPr>
            </w:pPr>
          </w:p>
          <w:p w14:paraId="7931495B" w14:textId="77777777" w:rsidR="00770E15" w:rsidRPr="00CA776F" w:rsidRDefault="00770E15" w:rsidP="00546848">
            <w:pPr>
              <w:keepLines/>
              <w:widowControl w:val="0"/>
              <w:rPr>
                <w:rFonts w:ascii="Calibri" w:eastAsia="Calibri" w:hAnsi="Calibri" w:cs="Arial"/>
                <w:sz w:val="20"/>
                <w:szCs w:val="20"/>
                <w:lang w:val="fr-FR"/>
              </w:rPr>
            </w:pPr>
          </w:p>
          <w:p w14:paraId="72D81AC5" w14:textId="77777777" w:rsidR="00770E15" w:rsidRPr="00CA776F" w:rsidRDefault="00770E15" w:rsidP="00546848">
            <w:pPr>
              <w:keepLines/>
              <w:widowControl w:val="0"/>
              <w:rPr>
                <w:rFonts w:ascii="Calibri" w:eastAsia="Calibri" w:hAnsi="Calibri" w:cs="Arial"/>
                <w:sz w:val="20"/>
                <w:szCs w:val="20"/>
                <w:lang w:val="fr-FR"/>
              </w:rPr>
            </w:pPr>
          </w:p>
          <w:p w14:paraId="6787FB5D" w14:textId="77777777" w:rsidR="00770E15" w:rsidRPr="00CA776F" w:rsidRDefault="00770E15" w:rsidP="00546848">
            <w:pPr>
              <w:keepLines/>
              <w:widowControl w:val="0"/>
              <w:rPr>
                <w:rFonts w:ascii="Calibri" w:eastAsia="Calibri" w:hAnsi="Calibri" w:cs="Arial"/>
                <w:sz w:val="20"/>
                <w:szCs w:val="20"/>
                <w:lang w:val="fr-FR"/>
              </w:rPr>
            </w:pPr>
          </w:p>
          <w:p w14:paraId="66C30C1A" w14:textId="1B4354CD" w:rsidR="00770E15" w:rsidRPr="00CA776F" w:rsidRDefault="00770E15" w:rsidP="00546848">
            <w:pPr>
              <w:keepLines/>
              <w:widowControl w:val="0"/>
              <w:rPr>
                <w:rFonts w:ascii="Calibri" w:eastAsia="Calibri" w:hAnsi="Calibri" w:cs="Arial"/>
                <w:sz w:val="20"/>
                <w:szCs w:val="20"/>
                <w:lang w:val="fr-FR"/>
              </w:rPr>
            </w:pPr>
            <w:r w:rsidRPr="00CA776F">
              <w:rPr>
                <w:rFonts w:ascii="Calibri" w:eastAsia="Calibri" w:hAnsi="Calibri" w:cs="Arial"/>
                <w:lang w:val="fr-FR"/>
              </w:rPr>
              <w:t>3 et 4.</w:t>
            </w:r>
            <w:r w:rsidRPr="00CA776F">
              <w:rPr>
                <w:rFonts w:ascii="Calibri" w:eastAsia="Calibri" w:hAnsi="Calibri" w:cs="Arial"/>
                <w:sz w:val="20"/>
                <w:szCs w:val="20"/>
                <w:lang w:val="fr-FR"/>
              </w:rPr>
              <w:t xml:space="preserve"> Adopter</w:t>
            </w:r>
            <w:r w:rsidR="0042348E">
              <w:rPr>
                <w:rFonts w:ascii="Calibri" w:eastAsia="Calibri" w:hAnsi="Calibri" w:cs="Arial"/>
                <w:sz w:val="20"/>
                <w:szCs w:val="20"/>
                <w:lang w:val="fr-FR"/>
              </w:rPr>
              <w:t xml:space="preserve"> le</w:t>
            </w:r>
            <w:r w:rsidRPr="00CA776F">
              <w:rPr>
                <w:rFonts w:ascii="Calibri" w:eastAsia="Calibri" w:hAnsi="Calibri" w:cs="Arial"/>
                <w:sz w:val="20"/>
                <w:szCs w:val="20"/>
                <w:lang w:val="fr-FR"/>
              </w:rPr>
              <w:t xml:space="preserve"> </w:t>
            </w:r>
            <w:r w:rsidR="0042348E" w:rsidRPr="00CA776F">
              <w:rPr>
                <w:rFonts w:ascii="Calibri" w:eastAsia="Calibri" w:hAnsi="Calibri" w:cs="Arial"/>
                <w:sz w:val="20"/>
                <w:szCs w:val="20"/>
                <w:lang w:val="fr-FR"/>
              </w:rPr>
              <w:t>E</w:t>
            </w:r>
            <w:r w:rsidR="0042348E">
              <w:rPr>
                <w:rFonts w:ascii="Calibri" w:eastAsia="Calibri" w:hAnsi="Calibri" w:cs="Arial"/>
                <w:sz w:val="20"/>
                <w:szCs w:val="20"/>
                <w:lang w:val="fr-FR"/>
              </w:rPr>
              <w:t>IES</w:t>
            </w:r>
            <w:r w:rsidR="0042348E" w:rsidRPr="00CA776F">
              <w:rPr>
                <w:rFonts w:ascii="Calibri" w:eastAsia="Calibri" w:hAnsi="Calibri" w:cs="Arial"/>
                <w:sz w:val="20"/>
                <w:szCs w:val="20"/>
                <w:lang w:val="fr-FR"/>
              </w:rPr>
              <w:t>/</w:t>
            </w:r>
            <w:r w:rsidR="0042348E">
              <w:rPr>
                <w:rFonts w:ascii="Calibri" w:eastAsia="Calibri" w:hAnsi="Calibri" w:cs="Arial"/>
                <w:sz w:val="20"/>
                <w:szCs w:val="20"/>
                <w:lang w:val="fr-FR"/>
              </w:rPr>
              <w:t>PGES</w:t>
            </w:r>
            <w:r w:rsidR="0042348E" w:rsidRPr="00CA776F">
              <w:rPr>
                <w:rFonts w:ascii="Calibri" w:eastAsia="Calibri" w:hAnsi="Calibri" w:cs="Arial"/>
                <w:sz w:val="20"/>
                <w:szCs w:val="20"/>
                <w:lang w:val="fr-FR"/>
              </w:rPr>
              <w:t xml:space="preserve"> </w:t>
            </w:r>
            <w:r w:rsidRPr="00CA776F">
              <w:rPr>
                <w:rFonts w:ascii="Calibri" w:eastAsia="Calibri" w:hAnsi="Calibri" w:cs="Arial"/>
                <w:sz w:val="20"/>
                <w:szCs w:val="20"/>
                <w:lang w:val="fr-FR"/>
              </w:rPr>
              <w:t xml:space="preserve">spécifique au site avant la réalisation de l'activité du projet nécessitant l'adoption de ces </w:t>
            </w:r>
            <w:r w:rsidR="0042348E" w:rsidRPr="00CA776F">
              <w:rPr>
                <w:rFonts w:ascii="Calibri" w:eastAsia="Calibri" w:hAnsi="Calibri" w:cs="Arial"/>
                <w:sz w:val="20"/>
                <w:szCs w:val="20"/>
                <w:lang w:val="fr-FR"/>
              </w:rPr>
              <w:t>E</w:t>
            </w:r>
            <w:r w:rsidR="0042348E">
              <w:rPr>
                <w:rFonts w:ascii="Calibri" w:eastAsia="Calibri" w:hAnsi="Calibri" w:cs="Arial"/>
                <w:sz w:val="20"/>
                <w:szCs w:val="20"/>
                <w:lang w:val="fr-FR"/>
              </w:rPr>
              <w:t>IES</w:t>
            </w:r>
            <w:r w:rsidR="0042348E" w:rsidRPr="00CA776F">
              <w:rPr>
                <w:rFonts w:ascii="Calibri" w:eastAsia="Calibri" w:hAnsi="Calibri" w:cs="Arial"/>
                <w:sz w:val="20"/>
                <w:szCs w:val="20"/>
                <w:lang w:val="fr-FR"/>
              </w:rPr>
              <w:t>/</w:t>
            </w:r>
            <w:r w:rsidR="0042348E">
              <w:rPr>
                <w:rFonts w:ascii="Calibri" w:eastAsia="Calibri" w:hAnsi="Calibri" w:cs="Arial"/>
                <w:sz w:val="20"/>
                <w:szCs w:val="20"/>
                <w:lang w:val="fr-FR"/>
              </w:rPr>
              <w:t>PGES</w:t>
            </w:r>
            <w:r w:rsidR="0042348E" w:rsidRPr="00CA776F">
              <w:rPr>
                <w:rFonts w:ascii="Calibri" w:eastAsia="Calibri" w:hAnsi="Calibri" w:cs="Arial"/>
                <w:sz w:val="20"/>
                <w:szCs w:val="20"/>
                <w:lang w:val="fr-FR"/>
              </w:rPr>
              <w:t xml:space="preserve"> </w:t>
            </w:r>
            <w:r w:rsidRPr="00CA776F">
              <w:rPr>
                <w:rFonts w:ascii="Calibri" w:eastAsia="Calibri" w:hAnsi="Calibri" w:cs="Arial"/>
                <w:sz w:val="20"/>
                <w:szCs w:val="20"/>
                <w:lang w:val="fr-FR"/>
              </w:rPr>
              <w:t>[pour les infrastructures agricoles]. Une fois adopté, mettez en œuvre</w:t>
            </w:r>
            <w:r w:rsidR="0042348E">
              <w:rPr>
                <w:rFonts w:ascii="Calibri" w:eastAsia="Calibri" w:hAnsi="Calibri" w:cs="Arial"/>
                <w:sz w:val="20"/>
                <w:szCs w:val="20"/>
                <w:lang w:val="fr-FR"/>
              </w:rPr>
              <w:t xml:space="preserve"> le</w:t>
            </w:r>
            <w:r w:rsidRPr="00CA776F">
              <w:rPr>
                <w:rFonts w:ascii="Calibri" w:eastAsia="Calibri" w:hAnsi="Calibri" w:cs="Arial"/>
                <w:sz w:val="20"/>
                <w:szCs w:val="20"/>
                <w:lang w:val="fr-FR"/>
              </w:rPr>
              <w:t xml:space="preserve"> </w:t>
            </w:r>
            <w:r w:rsidR="0042348E" w:rsidRPr="00CA776F">
              <w:rPr>
                <w:rFonts w:ascii="Calibri" w:eastAsia="Calibri" w:hAnsi="Calibri" w:cs="Arial"/>
                <w:sz w:val="20"/>
                <w:szCs w:val="20"/>
                <w:lang w:val="fr-FR"/>
              </w:rPr>
              <w:t>E</w:t>
            </w:r>
            <w:r w:rsidR="0042348E">
              <w:rPr>
                <w:rFonts w:ascii="Calibri" w:eastAsia="Calibri" w:hAnsi="Calibri" w:cs="Arial"/>
                <w:sz w:val="20"/>
                <w:szCs w:val="20"/>
                <w:lang w:val="fr-FR"/>
              </w:rPr>
              <w:t>IES</w:t>
            </w:r>
            <w:r w:rsidR="0042348E" w:rsidRPr="00CA776F">
              <w:rPr>
                <w:rFonts w:ascii="Calibri" w:eastAsia="Calibri" w:hAnsi="Calibri" w:cs="Arial"/>
                <w:sz w:val="20"/>
                <w:szCs w:val="20"/>
                <w:lang w:val="fr-FR"/>
              </w:rPr>
              <w:t>/</w:t>
            </w:r>
            <w:r w:rsidR="0042348E">
              <w:rPr>
                <w:rFonts w:ascii="Calibri" w:eastAsia="Calibri" w:hAnsi="Calibri" w:cs="Arial"/>
                <w:sz w:val="20"/>
                <w:szCs w:val="20"/>
                <w:lang w:val="fr-FR"/>
              </w:rPr>
              <w:t>PGES</w:t>
            </w:r>
            <w:r w:rsidR="0042348E" w:rsidRPr="00CA776F">
              <w:rPr>
                <w:rFonts w:ascii="Calibri" w:eastAsia="Calibri" w:hAnsi="Calibri" w:cs="Arial"/>
                <w:sz w:val="20"/>
                <w:szCs w:val="20"/>
                <w:lang w:val="fr-FR"/>
              </w:rPr>
              <w:t xml:space="preserve"> </w:t>
            </w:r>
            <w:r w:rsidRPr="00CA776F">
              <w:rPr>
                <w:rFonts w:ascii="Calibri" w:eastAsia="Calibri" w:hAnsi="Calibri" w:cs="Arial"/>
                <w:sz w:val="20"/>
                <w:szCs w:val="20"/>
                <w:lang w:val="fr-FR"/>
              </w:rPr>
              <w:t>correspondant tout au long de la mise en œuvre du projet.</w:t>
            </w:r>
          </w:p>
          <w:p w14:paraId="63B4422C" w14:textId="77777777" w:rsidR="00770E15" w:rsidRPr="00CA776F" w:rsidRDefault="00770E15" w:rsidP="00546848">
            <w:pPr>
              <w:keepLines/>
              <w:widowControl w:val="0"/>
              <w:rPr>
                <w:rFonts w:ascii="Calibri" w:eastAsia="Times New Roman" w:hAnsi="Calibri" w:cs="Arial"/>
                <w:sz w:val="20"/>
                <w:szCs w:val="20"/>
                <w:lang w:val="fr-FR"/>
              </w:rPr>
            </w:pPr>
          </w:p>
        </w:tc>
        <w:tc>
          <w:tcPr>
            <w:tcW w:w="2160" w:type="dxa"/>
          </w:tcPr>
          <w:p w14:paraId="155B6E13"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lastRenderedPageBreak/>
              <w:t>MARD, PIU</w:t>
            </w:r>
          </w:p>
        </w:tc>
      </w:tr>
      <w:tr w:rsidR="00770E15" w:rsidRPr="002212F3" w14:paraId="2C27CCF7" w14:textId="77777777" w:rsidTr="00546848">
        <w:trPr>
          <w:trHeight w:val="20"/>
        </w:trPr>
        <w:tc>
          <w:tcPr>
            <w:tcW w:w="625" w:type="dxa"/>
          </w:tcPr>
          <w:p w14:paraId="16E46544"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t>1.2</w:t>
            </w:r>
          </w:p>
        </w:tc>
        <w:tc>
          <w:tcPr>
            <w:tcW w:w="8370" w:type="dxa"/>
          </w:tcPr>
          <w:p w14:paraId="530D94E1" w14:textId="77777777" w:rsidR="00770E15" w:rsidRPr="00CA776F" w:rsidRDefault="00770E15" w:rsidP="00546848">
            <w:pPr>
              <w:keepLines/>
              <w:widowControl w:val="0"/>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 xml:space="preserve">GESTION DES ENTREPRENEURS </w:t>
            </w:r>
          </w:p>
          <w:p w14:paraId="4B1557E6" w14:textId="5295A62E" w:rsidR="00770E15" w:rsidRPr="00CA776F" w:rsidRDefault="00770E15" w:rsidP="00546848">
            <w:pPr>
              <w:keepLines/>
              <w:widowControl w:val="0"/>
              <w:jc w:val="both"/>
              <w:rPr>
                <w:rFonts w:ascii="Calibri" w:eastAsia="Calibri" w:hAnsi="Calibri" w:cs="Arial"/>
                <w:sz w:val="20"/>
                <w:szCs w:val="20"/>
                <w:lang w:val="fr-FR"/>
              </w:rPr>
            </w:pPr>
            <w:r w:rsidRPr="00CA776F">
              <w:rPr>
                <w:rFonts w:ascii="Calibri" w:eastAsia="Calibri" w:hAnsi="Calibri" w:cs="Calibri"/>
                <w:sz w:val="20"/>
                <w:szCs w:val="20"/>
                <w:lang w:val="fr-FR"/>
              </w:rPr>
              <w:t>Intégrer les aspects pertinents d</w:t>
            </w:r>
            <w:r w:rsidR="00CB20BD">
              <w:rPr>
                <w:rFonts w:ascii="Calibri" w:eastAsia="Calibri" w:hAnsi="Calibri" w:cs="Calibri"/>
                <w:sz w:val="20"/>
                <w:szCs w:val="20"/>
                <w:lang w:val="fr-FR"/>
              </w:rPr>
              <w:t>e PEES</w:t>
            </w:r>
            <w:r w:rsidRPr="00CA776F">
              <w:rPr>
                <w:rFonts w:ascii="Calibri" w:eastAsia="Calibri" w:hAnsi="Calibri" w:cs="Calibri"/>
                <w:sz w:val="20"/>
                <w:szCs w:val="20"/>
                <w:lang w:val="fr-FR"/>
              </w:rPr>
              <w:t xml:space="preserve"> y compris, entre autres, les instruments E&amp;S mis à jour, les procédures de gestion du travail mises à jour et le code de conduite, dans les spécifications ESHS des documents d'approvisionnement et des contrats avec </w:t>
            </w:r>
            <w:r w:rsidRPr="00CA776F">
              <w:rPr>
                <w:rFonts w:ascii="Calibri" w:eastAsia="Calibri" w:hAnsi="Calibri" w:cs="Arial"/>
                <w:sz w:val="20"/>
                <w:szCs w:val="20"/>
                <w:lang w:val="fr-FR"/>
              </w:rPr>
              <w:t>les entrepreneurs et les sociétés de supervision. Par la suite, assurez-vous que les entrepreneurs et les sociétés superviseures se conforment et incitent les sous-traitants à respecter les spécifications ESHS de leurs contrats respectifs.</w:t>
            </w:r>
          </w:p>
        </w:tc>
        <w:tc>
          <w:tcPr>
            <w:tcW w:w="3150" w:type="dxa"/>
          </w:tcPr>
          <w:p w14:paraId="0CD9FC6F" w14:textId="77777777" w:rsidR="00770E15" w:rsidRPr="00CA776F" w:rsidRDefault="00770E15" w:rsidP="00546848">
            <w:pPr>
              <w:keepLines/>
              <w:widowControl w:val="0"/>
              <w:rPr>
                <w:rFonts w:ascii="Calibri" w:eastAsia="Times New Roman" w:hAnsi="Calibri" w:cs="Calibri"/>
                <w:bCs/>
                <w:iCs/>
                <w:sz w:val="20"/>
                <w:szCs w:val="20"/>
                <w:lang w:val="fr-FR"/>
              </w:rPr>
            </w:pPr>
            <w:r w:rsidRPr="00CA776F">
              <w:rPr>
                <w:rFonts w:ascii="Calibri" w:eastAsia="Times New Roman" w:hAnsi="Calibri" w:cs="Calibri"/>
                <w:bCs/>
                <w:iCs/>
                <w:sz w:val="20"/>
                <w:szCs w:val="20"/>
                <w:lang w:val="fr-FR"/>
              </w:rPr>
              <w:t xml:space="preserve">Dans le cadre de la préparation des documents d'approvisionnement et des contrats correspondants. </w:t>
            </w:r>
          </w:p>
          <w:p w14:paraId="21B5D4B1" w14:textId="77777777"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Times New Roman" w:hAnsi="Calibri" w:cs="Arial"/>
                <w:sz w:val="20"/>
                <w:szCs w:val="20"/>
                <w:lang w:val="fr-FR"/>
              </w:rPr>
              <w:t>Superviser les entrepreneurs tout au long de la mise en œuvre du projet.</w:t>
            </w:r>
          </w:p>
        </w:tc>
        <w:tc>
          <w:tcPr>
            <w:tcW w:w="2160" w:type="dxa"/>
          </w:tcPr>
          <w:p w14:paraId="57AD3DC7"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2212F3" w14:paraId="0C0927B0" w14:textId="77777777" w:rsidTr="00546848">
        <w:trPr>
          <w:trHeight w:val="20"/>
        </w:trPr>
        <w:tc>
          <w:tcPr>
            <w:tcW w:w="625" w:type="dxa"/>
          </w:tcPr>
          <w:p w14:paraId="0DEEF920"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lastRenderedPageBreak/>
              <w:t>1.3</w:t>
            </w:r>
          </w:p>
        </w:tc>
        <w:tc>
          <w:tcPr>
            <w:tcW w:w="8370" w:type="dxa"/>
          </w:tcPr>
          <w:p w14:paraId="23D7E87D" w14:textId="77777777" w:rsidR="00770E15" w:rsidRPr="00747CA0" w:rsidRDefault="00770E15" w:rsidP="00546848">
            <w:pPr>
              <w:keepLines/>
              <w:widowControl w:val="0"/>
              <w:jc w:val="both"/>
              <w:rPr>
                <w:rFonts w:ascii="Calibri" w:eastAsia="Calibri" w:hAnsi="Calibri" w:cs="Calibri"/>
                <w:b/>
                <w:color w:val="4472C4"/>
                <w:sz w:val="20"/>
                <w:szCs w:val="20"/>
                <w:lang w:val="fr-FR"/>
              </w:rPr>
            </w:pPr>
            <w:r w:rsidRPr="00747CA0">
              <w:rPr>
                <w:rFonts w:ascii="Calibri" w:eastAsia="Calibri" w:hAnsi="Calibri" w:cs="Calibri"/>
                <w:b/>
                <w:color w:val="4472C4"/>
                <w:sz w:val="20"/>
                <w:szCs w:val="20"/>
                <w:lang w:val="fr-FR"/>
              </w:rPr>
              <w:t xml:space="preserve">ASSISTANCE TECHNIQUE </w:t>
            </w:r>
          </w:p>
          <w:p w14:paraId="5F7B3872" w14:textId="03E99B71" w:rsidR="00747CA0" w:rsidRPr="00747CA0" w:rsidRDefault="00747CA0" w:rsidP="00747CA0">
            <w:pPr>
              <w:rPr>
                <w:rFonts w:ascii="Calibri" w:eastAsia="Calibri" w:hAnsi="Calibri" w:cs="Arial"/>
                <w:sz w:val="20"/>
                <w:szCs w:val="20"/>
                <w:lang w:val="fr-FR"/>
              </w:rPr>
            </w:pPr>
            <w:r w:rsidRPr="00747CA0">
              <w:rPr>
                <w:rFonts w:ascii="Calibri" w:eastAsia="Calibri" w:hAnsi="Calibri" w:cs="Arial"/>
                <w:sz w:val="20"/>
                <w:szCs w:val="20"/>
                <w:lang w:val="fr-FR"/>
              </w:rPr>
              <w:t>Veiller à ce que les activités de consultance, les études, le renforcement des capacités, les formations, ainsi que toute autre activité d’assistance technique dans le cadre du Projet, y compris entre autres, celles liées au CES, à la santé et sécurité et à la sûreté, aux risques dans les zones du projet, ainsi que les activités d’assistance technique (par exemple dans le cadre de la composante 3 : renforcement des capacités nationales, campagnes de communication pour autonomiser les femmes et les filles, et gestion du projet), soient réalisées conformément à des termes de référence acceptables pour l’Association et conformes aux NES.</w:t>
            </w:r>
          </w:p>
          <w:p w14:paraId="2CFECF2A" w14:textId="20AF4175" w:rsidR="00770E15" w:rsidRPr="00CA776F" w:rsidRDefault="00747CA0" w:rsidP="00747CA0">
            <w:pPr>
              <w:rPr>
                <w:rFonts w:ascii="Calibri" w:eastAsia="Calibri" w:hAnsi="Calibri" w:cs="Arial"/>
                <w:sz w:val="20"/>
                <w:szCs w:val="20"/>
                <w:lang w:val="fr-FR"/>
              </w:rPr>
            </w:pPr>
            <w:r w:rsidRPr="00747CA0">
              <w:rPr>
                <w:rFonts w:ascii="Calibri" w:eastAsia="Calibri" w:hAnsi="Calibri" w:cs="Arial"/>
                <w:sz w:val="20"/>
                <w:szCs w:val="20"/>
                <w:lang w:val="fr-FR"/>
              </w:rPr>
              <w:t>Veiller par la suite à ce que les résultats de ces activités soient conformes auxdits termes de référence</w:t>
            </w:r>
            <w:r w:rsidR="00770E15" w:rsidRPr="00CA776F">
              <w:rPr>
                <w:rFonts w:ascii="Calibri" w:eastAsia="Calibri" w:hAnsi="Calibri" w:cs="Arial"/>
                <w:sz w:val="20"/>
                <w:szCs w:val="20"/>
                <w:lang w:val="fr-FR"/>
              </w:rPr>
              <w:t xml:space="preserve">.  </w:t>
            </w:r>
          </w:p>
          <w:p w14:paraId="465E4A3C" w14:textId="77777777" w:rsidR="00770E15" w:rsidRPr="00CA776F" w:rsidRDefault="00770E15" w:rsidP="00546848">
            <w:pPr>
              <w:keepLines/>
              <w:widowControl w:val="0"/>
              <w:rPr>
                <w:rFonts w:ascii="Calibri" w:eastAsia="Calibri" w:hAnsi="Calibri" w:cs="Arial"/>
                <w:sz w:val="20"/>
                <w:szCs w:val="20"/>
                <w:lang w:val="fr-FR"/>
              </w:rPr>
            </w:pPr>
          </w:p>
        </w:tc>
        <w:tc>
          <w:tcPr>
            <w:tcW w:w="3150" w:type="dxa"/>
          </w:tcPr>
          <w:p w14:paraId="2A52C0AE" w14:textId="77777777"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Calibri"/>
                <w:sz w:val="20"/>
                <w:szCs w:val="20"/>
                <w:lang w:val="fr-FR"/>
              </w:rPr>
              <w:t xml:space="preserve">Tout au long de la mise en œuvre du projet.  </w:t>
            </w:r>
          </w:p>
          <w:p w14:paraId="43B6A7BB" w14:textId="77777777" w:rsidR="00770E15" w:rsidRPr="00CA776F" w:rsidRDefault="00770E15" w:rsidP="00546848">
            <w:pPr>
              <w:keepLines/>
              <w:widowControl w:val="0"/>
              <w:rPr>
                <w:rFonts w:ascii="Calibri" w:eastAsia="Calibri" w:hAnsi="Calibri" w:cs="Calibri"/>
                <w:sz w:val="20"/>
                <w:szCs w:val="20"/>
                <w:lang w:val="fr-FR"/>
              </w:rPr>
            </w:pPr>
          </w:p>
          <w:p w14:paraId="514D8693" w14:textId="77777777" w:rsidR="00770E15" w:rsidRPr="00CA776F" w:rsidRDefault="00770E15" w:rsidP="00546848">
            <w:pPr>
              <w:keepLines/>
              <w:widowControl w:val="0"/>
              <w:rPr>
                <w:rFonts w:ascii="Calibri" w:eastAsia="Times New Roman" w:hAnsi="Calibri" w:cs="Calibri"/>
                <w:bCs/>
                <w:sz w:val="20"/>
                <w:szCs w:val="20"/>
                <w:lang w:val="fr-FR"/>
              </w:rPr>
            </w:pPr>
          </w:p>
        </w:tc>
        <w:tc>
          <w:tcPr>
            <w:tcW w:w="2160" w:type="dxa"/>
          </w:tcPr>
          <w:p w14:paraId="2630A6D8" w14:textId="77777777" w:rsidR="00770E15" w:rsidRPr="00CA776F" w:rsidRDefault="00770E15" w:rsidP="00546848">
            <w:pPr>
              <w:keepLines/>
              <w:widowControl w:val="0"/>
              <w:rPr>
                <w:rFonts w:ascii="Calibri" w:eastAsia="Calibri" w:hAnsi="Calibri" w:cs="Calibri"/>
                <w:sz w:val="20"/>
                <w:szCs w:val="20"/>
                <w:lang w:val="fr-FR"/>
              </w:rPr>
            </w:pPr>
          </w:p>
          <w:p w14:paraId="337D8675" w14:textId="77777777" w:rsidR="00770E15" w:rsidRPr="00CA776F" w:rsidRDefault="00770E15" w:rsidP="00546848">
            <w:pPr>
              <w:keepLines/>
              <w:widowControl w:val="0"/>
              <w:rPr>
                <w:rFonts w:ascii="Calibri" w:eastAsia="Calibri" w:hAnsi="Calibri" w:cs="Calibri"/>
                <w:sz w:val="20"/>
                <w:szCs w:val="20"/>
                <w:lang w:val="fr-FR"/>
              </w:rPr>
            </w:pPr>
          </w:p>
          <w:p w14:paraId="719C161C"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2212F3" w14:paraId="5139C1A1" w14:textId="77777777" w:rsidTr="00546848">
        <w:trPr>
          <w:trHeight w:val="20"/>
        </w:trPr>
        <w:tc>
          <w:tcPr>
            <w:tcW w:w="625" w:type="dxa"/>
          </w:tcPr>
          <w:p w14:paraId="5644339F"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t>1.4</w:t>
            </w:r>
          </w:p>
        </w:tc>
        <w:tc>
          <w:tcPr>
            <w:tcW w:w="8370" w:type="dxa"/>
          </w:tcPr>
          <w:p w14:paraId="117D4CCE" w14:textId="77777777" w:rsidR="00770E15" w:rsidRPr="00CA776F" w:rsidRDefault="00770E15" w:rsidP="00546848">
            <w:pPr>
              <w:keepLines/>
              <w:widowControl w:val="0"/>
              <w:jc w:val="both"/>
              <w:rPr>
                <w:rFonts w:ascii="Calibri" w:eastAsia="Calibri" w:hAnsi="Calibri" w:cs="Arial"/>
                <w:b/>
                <w:bCs/>
                <w:color w:val="4472C4"/>
                <w:sz w:val="20"/>
                <w:szCs w:val="20"/>
                <w:lang w:val="fr-FR"/>
              </w:rPr>
            </w:pPr>
            <w:r w:rsidRPr="00CA776F">
              <w:rPr>
                <w:rFonts w:ascii="Calibri" w:eastAsia="Calibri" w:hAnsi="Calibri" w:cs="Arial"/>
                <w:b/>
                <w:bCs/>
                <w:color w:val="4472C4"/>
                <w:sz w:val="20"/>
                <w:szCs w:val="20"/>
                <w:lang w:val="fr-FR"/>
              </w:rPr>
              <w:t>FINANCEMENT CONDITIONNEL DE LA RÉPONSE D'URGENCE</w:t>
            </w:r>
          </w:p>
          <w:p w14:paraId="0EF83FD9" w14:textId="6509F474" w:rsidR="00770E15" w:rsidRPr="00CA776F" w:rsidRDefault="00770E15" w:rsidP="00546848">
            <w:pPr>
              <w:rPr>
                <w:rFonts w:ascii="Calibri" w:eastAsia="Calibri" w:hAnsi="Calibri" w:cs="Arial"/>
                <w:sz w:val="20"/>
                <w:szCs w:val="20"/>
                <w:lang w:val="fr-FR"/>
              </w:rPr>
            </w:pPr>
            <w:r w:rsidRPr="00CA776F">
              <w:rPr>
                <w:rFonts w:ascii="Calibri" w:eastAsia="Calibri" w:hAnsi="Calibri" w:cs="Arial"/>
                <w:sz w:val="20"/>
                <w:szCs w:val="20"/>
                <w:lang w:val="fr-FR"/>
              </w:rPr>
              <w:t xml:space="preserve">a) Utiliser le manuel CERC du projet parent et veiller à ce qu'il inclue une description des arrangements d'évaluation et de gestion ESHS, y compris un instrument-cadre autonome pour le CERC (CERC </w:t>
            </w:r>
            <w:r w:rsidR="00CB20BD">
              <w:rPr>
                <w:rFonts w:ascii="Calibri" w:eastAsia="Calibri" w:hAnsi="Calibri" w:cs="Arial"/>
                <w:sz w:val="20"/>
                <w:szCs w:val="20"/>
                <w:lang w:val="fr-FR"/>
              </w:rPr>
              <w:t>CGES</w:t>
            </w:r>
            <w:r w:rsidRPr="00CA776F">
              <w:rPr>
                <w:rFonts w:ascii="Calibri" w:eastAsia="Calibri" w:hAnsi="Calibri" w:cs="Arial"/>
                <w:sz w:val="20"/>
                <w:szCs w:val="20"/>
                <w:lang w:val="fr-FR"/>
              </w:rPr>
              <w:t xml:space="preserve">) qui sera inclus ou référencé dans le Manuel CERC pour la mise en œuvre de la composante CERC, conformément aux </w:t>
            </w:r>
            <w:r w:rsidR="00CB20BD">
              <w:rPr>
                <w:rFonts w:ascii="Calibri" w:eastAsia="Calibri" w:hAnsi="Calibri" w:cs="Arial"/>
                <w:sz w:val="20"/>
                <w:szCs w:val="20"/>
                <w:lang w:val="fr-FR"/>
              </w:rPr>
              <w:t>NES</w:t>
            </w:r>
            <w:r w:rsidRPr="00CA776F">
              <w:rPr>
                <w:rFonts w:ascii="Calibri" w:eastAsia="Calibri" w:hAnsi="Calibri" w:cs="Arial"/>
                <w:sz w:val="20"/>
                <w:szCs w:val="20"/>
                <w:lang w:val="fr-FR"/>
              </w:rPr>
              <w:t>.</w:t>
            </w:r>
          </w:p>
          <w:p w14:paraId="64B62678" w14:textId="77777777" w:rsidR="00770E15" w:rsidRPr="00CA776F" w:rsidRDefault="00770E15" w:rsidP="00546848">
            <w:pPr>
              <w:rPr>
                <w:rFonts w:ascii="Calibri" w:eastAsia="Calibri" w:hAnsi="Calibri" w:cs="Arial"/>
                <w:sz w:val="20"/>
                <w:szCs w:val="20"/>
                <w:lang w:val="fr-FR"/>
              </w:rPr>
            </w:pPr>
          </w:p>
          <w:p w14:paraId="3AEEC41A" w14:textId="5264585D" w:rsidR="00770E15" w:rsidRPr="00CA776F" w:rsidRDefault="00770E15" w:rsidP="00546848">
            <w:pPr>
              <w:rPr>
                <w:rFonts w:ascii="Calibri" w:eastAsia="Calibri" w:hAnsi="Calibri" w:cs="Arial"/>
                <w:sz w:val="20"/>
                <w:szCs w:val="20"/>
                <w:lang w:val="fr-FR"/>
              </w:rPr>
            </w:pPr>
            <w:r w:rsidRPr="00CA776F">
              <w:rPr>
                <w:rFonts w:ascii="Calibri" w:eastAsia="Calibri" w:hAnsi="Calibri" w:cs="Arial"/>
                <w:sz w:val="20"/>
                <w:szCs w:val="20"/>
                <w:lang w:val="fr-FR"/>
              </w:rPr>
              <w:t xml:space="preserve">b) Adopter tout instrument environnemental et social (E&amp;S) pouvant être requis pour les activités dans le cadre de la partie CERC du projet, conformément au Manuel CERC et à un instrument cadre autonome pour le CERC (CERC </w:t>
            </w:r>
            <w:r w:rsidR="00630043">
              <w:rPr>
                <w:rFonts w:ascii="Calibri" w:eastAsia="Calibri" w:hAnsi="Calibri" w:cs="Arial"/>
                <w:sz w:val="20"/>
                <w:szCs w:val="20"/>
                <w:lang w:val="fr-FR"/>
              </w:rPr>
              <w:t>CGES</w:t>
            </w:r>
            <w:r w:rsidRPr="00CA776F">
              <w:rPr>
                <w:rFonts w:ascii="Calibri" w:eastAsia="Calibri" w:hAnsi="Calibri" w:cs="Arial"/>
                <w:sz w:val="20"/>
                <w:szCs w:val="20"/>
                <w:lang w:val="fr-FR"/>
              </w:rPr>
              <w:t xml:space="preserve">) et les </w:t>
            </w:r>
            <w:r w:rsidR="00630043">
              <w:rPr>
                <w:rFonts w:ascii="Calibri" w:eastAsia="Calibri" w:hAnsi="Calibri" w:cs="Arial"/>
                <w:sz w:val="20"/>
                <w:szCs w:val="20"/>
                <w:lang w:val="fr-FR"/>
              </w:rPr>
              <w:t>NES</w:t>
            </w:r>
            <w:r w:rsidRPr="00CA776F">
              <w:rPr>
                <w:rFonts w:ascii="Calibri" w:eastAsia="Calibri" w:hAnsi="Calibri" w:cs="Arial"/>
                <w:sz w:val="20"/>
                <w:szCs w:val="20"/>
                <w:lang w:val="fr-FR"/>
              </w:rPr>
              <w:t xml:space="preserve">, puis mettre en œuvre les mesures et actions requises dans le cadre desdits instruments E&amp;S, dans les délais spécifiés dans ces instruments. </w:t>
            </w:r>
          </w:p>
          <w:p w14:paraId="74E5F29B" w14:textId="77777777" w:rsidR="00770E15" w:rsidRPr="00CA776F" w:rsidRDefault="00770E15" w:rsidP="00546848">
            <w:pPr>
              <w:keepLines/>
              <w:widowControl w:val="0"/>
              <w:rPr>
                <w:rFonts w:ascii="Calibri" w:eastAsia="Calibri" w:hAnsi="Calibri" w:cs="Calibri"/>
                <w:b/>
                <w:color w:val="4472C4"/>
                <w:sz w:val="20"/>
                <w:szCs w:val="20"/>
                <w:lang w:val="fr-FR"/>
              </w:rPr>
            </w:pPr>
          </w:p>
          <w:p w14:paraId="34992A5B" w14:textId="77777777" w:rsidR="00770E15" w:rsidRPr="00CA776F" w:rsidRDefault="00770E15" w:rsidP="00546848">
            <w:pPr>
              <w:keepLines/>
              <w:widowControl w:val="0"/>
              <w:rPr>
                <w:rFonts w:ascii="Calibri" w:eastAsia="Calibri" w:hAnsi="Calibri" w:cs="Calibri"/>
                <w:b/>
                <w:color w:val="5B9BD5"/>
                <w:sz w:val="20"/>
                <w:szCs w:val="20"/>
                <w:lang w:val="fr-FR"/>
              </w:rPr>
            </w:pPr>
          </w:p>
        </w:tc>
        <w:tc>
          <w:tcPr>
            <w:tcW w:w="3150" w:type="dxa"/>
          </w:tcPr>
          <w:p w14:paraId="72FABD3F" w14:textId="77777777" w:rsidR="00770E15" w:rsidRPr="00CA776F" w:rsidRDefault="00770E15" w:rsidP="00546848">
            <w:pPr>
              <w:rPr>
                <w:rFonts w:ascii="Calibri" w:eastAsia="Calibri" w:hAnsi="Calibri" w:cs="Calibri"/>
                <w:sz w:val="20"/>
                <w:szCs w:val="20"/>
                <w:lang w:val="fr-FR"/>
              </w:rPr>
            </w:pPr>
            <w:r w:rsidRPr="00CA776F">
              <w:rPr>
                <w:rFonts w:ascii="Calibri" w:eastAsia="Calibri" w:hAnsi="Calibri" w:cs="Calibri"/>
                <w:lang w:val="fr-FR"/>
              </w:rPr>
              <w:t>Avant le début des activités d'intervention d'urgence. La demande d'activation de cette partie doit venir de l'exécuteur avec une autorisation préalable de non-objection de la part de l'Association.</w:t>
            </w:r>
          </w:p>
          <w:p w14:paraId="183B1213" w14:textId="77777777" w:rsidR="00770E15" w:rsidRPr="00CA776F" w:rsidRDefault="00770E15" w:rsidP="00546848">
            <w:pPr>
              <w:keepLines/>
              <w:widowControl w:val="0"/>
              <w:rPr>
                <w:rFonts w:ascii="Calibri" w:eastAsia="Times New Roman" w:hAnsi="Calibri" w:cs="Arial"/>
                <w:sz w:val="20"/>
                <w:szCs w:val="20"/>
                <w:lang w:val="fr-FR"/>
              </w:rPr>
            </w:pPr>
          </w:p>
        </w:tc>
        <w:tc>
          <w:tcPr>
            <w:tcW w:w="2160" w:type="dxa"/>
          </w:tcPr>
          <w:p w14:paraId="2D3123DE"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747CA0" w14:paraId="6139D7FE" w14:textId="77777777" w:rsidTr="00546848">
        <w:trPr>
          <w:cantSplit/>
          <w:trHeight w:val="233"/>
        </w:trPr>
        <w:tc>
          <w:tcPr>
            <w:tcW w:w="14305" w:type="dxa"/>
            <w:gridSpan w:val="4"/>
            <w:shd w:val="clear" w:color="auto" w:fill="F4B083"/>
          </w:tcPr>
          <w:p w14:paraId="2FC6305B" w14:textId="77777777"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Calibri"/>
                <w:b/>
                <w:sz w:val="20"/>
                <w:szCs w:val="20"/>
                <w:lang w:val="fr-FR"/>
              </w:rPr>
              <w:t xml:space="preserve">ESS 2 : TRAVAIL ET CONDITIONS DE TRAVAIL  </w:t>
            </w:r>
          </w:p>
        </w:tc>
      </w:tr>
      <w:tr w:rsidR="00770E15" w:rsidRPr="002212F3" w14:paraId="1246B5B5" w14:textId="77777777" w:rsidTr="00546848">
        <w:trPr>
          <w:trHeight w:val="20"/>
        </w:trPr>
        <w:tc>
          <w:tcPr>
            <w:tcW w:w="625" w:type="dxa"/>
          </w:tcPr>
          <w:p w14:paraId="03200950"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t>2.1</w:t>
            </w:r>
          </w:p>
        </w:tc>
        <w:tc>
          <w:tcPr>
            <w:tcW w:w="8370" w:type="dxa"/>
          </w:tcPr>
          <w:p w14:paraId="7F11F3F6" w14:textId="77777777" w:rsidR="00770E15" w:rsidRPr="00CA776F" w:rsidRDefault="00770E15" w:rsidP="00546848">
            <w:pPr>
              <w:keepLines/>
              <w:widowControl w:val="0"/>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PROCÉDURES DE GESTION DU TRAVAIL</w:t>
            </w:r>
          </w:p>
          <w:p w14:paraId="6EC92385" w14:textId="4CC97E95" w:rsidR="00770E15" w:rsidRPr="00CA776F" w:rsidRDefault="00770E15" w:rsidP="00546848">
            <w:pPr>
              <w:keepLines/>
              <w:widowControl w:val="0"/>
              <w:rPr>
                <w:rFonts w:ascii="Calibri" w:eastAsia="Calibri" w:hAnsi="Calibri" w:cs="Arial"/>
                <w:b/>
                <w:bCs/>
                <w:color w:val="4472C4"/>
                <w:sz w:val="20"/>
                <w:szCs w:val="20"/>
                <w:lang w:val="fr-FR"/>
              </w:rPr>
            </w:pPr>
            <w:r w:rsidRPr="00CA776F">
              <w:rPr>
                <w:rFonts w:ascii="Calibri" w:eastAsia="Calibri" w:hAnsi="Calibri" w:cs="Arial"/>
                <w:sz w:val="20"/>
                <w:szCs w:val="20"/>
                <w:lang w:val="fr-FR"/>
              </w:rPr>
              <w:t>Mettre à jour, divulguer, consulter, adopter et mettre en œuvre les procédures de gestion du travail (</w:t>
            </w:r>
            <w:r w:rsidR="000824DB">
              <w:rPr>
                <w:rFonts w:ascii="Calibri" w:eastAsia="Calibri" w:hAnsi="Calibri" w:cs="Arial"/>
                <w:sz w:val="20"/>
                <w:szCs w:val="20"/>
                <w:lang w:val="fr-FR"/>
              </w:rPr>
              <w:t>PGMO</w:t>
            </w:r>
            <w:r w:rsidRPr="00CA776F">
              <w:rPr>
                <w:rFonts w:ascii="Calibri" w:eastAsia="Calibri" w:hAnsi="Calibri" w:cs="Arial"/>
                <w:sz w:val="20"/>
                <w:szCs w:val="20"/>
                <w:lang w:val="fr-FR"/>
              </w:rPr>
              <w:t xml:space="preserve">) mises à jour pour le projet parent, incluant, entre autres, les dispositions sur les conditions de travail, la gestion des relations avec les travailleurs, la santé et la sécurité au travail (y compris les équipements de protection individuelle, ainsi que la préparation et la réponse aux urgences), le code de conduite (y compris concernant le </w:t>
            </w:r>
            <w:r w:rsidR="00403F46">
              <w:rPr>
                <w:rFonts w:ascii="Calibri" w:eastAsia="Calibri" w:hAnsi="Calibri" w:cs="Arial"/>
                <w:sz w:val="20"/>
                <w:szCs w:val="20"/>
                <w:lang w:val="fr-FR"/>
              </w:rPr>
              <w:t>EAS</w:t>
            </w:r>
            <w:r w:rsidRPr="00CA776F">
              <w:rPr>
                <w:rFonts w:ascii="Calibri" w:eastAsia="Calibri" w:hAnsi="Calibri" w:cs="Arial"/>
                <w:sz w:val="20"/>
                <w:szCs w:val="20"/>
                <w:lang w:val="fr-FR"/>
              </w:rPr>
              <w:t xml:space="preserve"> et H</w:t>
            </w:r>
            <w:r w:rsidR="00403F46">
              <w:rPr>
                <w:rFonts w:ascii="Calibri" w:eastAsia="Calibri" w:hAnsi="Calibri" w:cs="Arial"/>
                <w:sz w:val="20"/>
                <w:szCs w:val="20"/>
                <w:lang w:val="fr-FR"/>
              </w:rPr>
              <w:t>S</w:t>
            </w:r>
            <w:r w:rsidRPr="00CA776F">
              <w:rPr>
                <w:rFonts w:ascii="Calibri" w:eastAsia="Calibri" w:hAnsi="Calibri" w:cs="Arial"/>
                <w:sz w:val="20"/>
                <w:szCs w:val="20"/>
                <w:lang w:val="fr-FR"/>
              </w:rPr>
              <w:t xml:space="preserve">), le travail forcé, le travail des enfants, les modalités de grief pour les travailleurs du projet,  et les exigences applicables aux entrepreneurs, sous-traitants et sociétés de supervision.  </w:t>
            </w:r>
          </w:p>
        </w:tc>
        <w:tc>
          <w:tcPr>
            <w:tcW w:w="3150" w:type="dxa"/>
          </w:tcPr>
          <w:p w14:paraId="35649F87" w14:textId="23C4278F"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Arial"/>
                <w:sz w:val="20"/>
                <w:szCs w:val="20"/>
                <w:lang w:val="fr-FR"/>
              </w:rPr>
              <w:t xml:space="preserve">Mettre à jour, divulguer, consulter, </w:t>
            </w:r>
            <w:r w:rsidR="0062327E">
              <w:rPr>
                <w:rFonts w:ascii="Calibri" w:eastAsia="Calibri" w:hAnsi="Calibri" w:cs="Arial"/>
                <w:sz w:val="20"/>
                <w:szCs w:val="20"/>
                <w:lang w:val="fr-FR"/>
              </w:rPr>
              <w:t>a</w:t>
            </w:r>
            <w:r w:rsidRPr="00CA776F">
              <w:rPr>
                <w:rFonts w:ascii="Calibri" w:eastAsia="Calibri" w:hAnsi="Calibri" w:cs="Arial"/>
                <w:sz w:val="20"/>
                <w:szCs w:val="20"/>
                <w:lang w:val="fr-FR"/>
              </w:rPr>
              <w:t>dopter l</w:t>
            </w:r>
            <w:r w:rsidR="00403F46">
              <w:rPr>
                <w:rFonts w:ascii="Calibri" w:eastAsia="Calibri" w:hAnsi="Calibri" w:cs="Arial"/>
                <w:sz w:val="20"/>
                <w:szCs w:val="20"/>
                <w:lang w:val="fr-FR"/>
              </w:rPr>
              <w:t>e</w:t>
            </w:r>
            <w:r w:rsidRPr="00CA776F">
              <w:rPr>
                <w:rFonts w:ascii="Calibri" w:eastAsia="Calibri" w:hAnsi="Calibri" w:cs="Arial"/>
                <w:sz w:val="20"/>
                <w:szCs w:val="20"/>
                <w:lang w:val="fr-FR"/>
              </w:rPr>
              <w:t xml:space="preserve"> </w:t>
            </w:r>
            <w:r w:rsidR="00403F46">
              <w:rPr>
                <w:rFonts w:ascii="Calibri" w:eastAsia="Calibri" w:hAnsi="Calibri" w:cs="Arial"/>
                <w:sz w:val="20"/>
                <w:szCs w:val="20"/>
                <w:lang w:val="fr-FR"/>
              </w:rPr>
              <w:t>PGMO</w:t>
            </w:r>
            <w:r w:rsidRPr="00CA776F">
              <w:rPr>
                <w:rFonts w:ascii="Calibri" w:eastAsia="Calibri" w:hAnsi="Calibri" w:cs="Arial"/>
                <w:sz w:val="20"/>
                <w:szCs w:val="20"/>
                <w:lang w:val="fr-FR"/>
              </w:rPr>
              <w:t xml:space="preserve"> avant le début des activités d</w:t>
            </w:r>
            <w:r w:rsidR="00E131A3">
              <w:rPr>
                <w:rFonts w:ascii="Calibri" w:eastAsia="Calibri" w:hAnsi="Calibri" w:cs="Arial"/>
                <w:sz w:val="20"/>
                <w:szCs w:val="20"/>
                <w:lang w:val="fr-FR"/>
              </w:rPr>
              <w:t>u Financement Additionnel (FA)</w:t>
            </w:r>
            <w:r w:rsidRPr="00CA776F">
              <w:rPr>
                <w:rFonts w:ascii="Calibri" w:eastAsia="Calibri" w:hAnsi="Calibri" w:cs="Arial"/>
                <w:sz w:val="20"/>
                <w:szCs w:val="20"/>
                <w:lang w:val="fr-FR"/>
              </w:rPr>
              <w:t>dans les nouv</w:t>
            </w:r>
            <w:r w:rsidR="003D7FE7">
              <w:rPr>
                <w:rFonts w:ascii="Calibri" w:eastAsia="Calibri" w:hAnsi="Calibri" w:cs="Arial"/>
                <w:sz w:val="20"/>
                <w:szCs w:val="20"/>
                <w:lang w:val="fr-FR"/>
              </w:rPr>
              <w:t>elles</w:t>
            </w:r>
            <w:r w:rsidRPr="00CA776F">
              <w:rPr>
                <w:rFonts w:ascii="Calibri" w:eastAsia="Calibri" w:hAnsi="Calibri" w:cs="Arial"/>
                <w:sz w:val="20"/>
                <w:szCs w:val="20"/>
                <w:lang w:val="fr-FR"/>
              </w:rPr>
              <w:t xml:space="preserve"> </w:t>
            </w:r>
            <w:r w:rsidR="003D7FE7">
              <w:rPr>
                <w:rFonts w:ascii="Calibri" w:eastAsia="Calibri" w:hAnsi="Calibri" w:cs="Arial"/>
                <w:sz w:val="20"/>
                <w:szCs w:val="20"/>
                <w:lang w:val="fr-FR"/>
              </w:rPr>
              <w:t>zones</w:t>
            </w:r>
            <w:r w:rsidRPr="00CA776F">
              <w:rPr>
                <w:rFonts w:ascii="Calibri" w:eastAsia="Calibri" w:hAnsi="Calibri" w:cs="Arial"/>
                <w:sz w:val="20"/>
                <w:szCs w:val="20"/>
                <w:lang w:val="fr-FR"/>
              </w:rPr>
              <w:t xml:space="preserve"> du projet</w:t>
            </w:r>
            <w:r w:rsidRPr="00CA776F">
              <w:rPr>
                <w:rFonts w:ascii="Calibri" w:eastAsia="Calibri" w:hAnsi="Calibri" w:cs="Calibri"/>
                <w:sz w:val="20"/>
                <w:szCs w:val="20"/>
                <w:lang w:val="fr-FR"/>
              </w:rPr>
              <w:t>, puis mettre en œuvre l</w:t>
            </w:r>
            <w:r w:rsidR="003D7FE7">
              <w:rPr>
                <w:rFonts w:ascii="Calibri" w:eastAsia="Calibri" w:hAnsi="Calibri" w:cs="Calibri"/>
                <w:sz w:val="20"/>
                <w:szCs w:val="20"/>
                <w:lang w:val="fr-FR"/>
              </w:rPr>
              <w:t>e</w:t>
            </w:r>
            <w:r w:rsidRPr="00CA776F">
              <w:rPr>
                <w:rFonts w:ascii="Calibri" w:eastAsia="Calibri" w:hAnsi="Calibri" w:cs="Calibri"/>
                <w:sz w:val="20"/>
                <w:szCs w:val="20"/>
                <w:lang w:val="fr-FR"/>
              </w:rPr>
              <w:t xml:space="preserve"> </w:t>
            </w:r>
            <w:r w:rsidR="003D7FE7">
              <w:rPr>
                <w:rFonts w:ascii="Calibri" w:eastAsia="Calibri" w:hAnsi="Calibri" w:cs="Arial"/>
                <w:sz w:val="20"/>
                <w:szCs w:val="20"/>
                <w:lang w:val="fr-FR"/>
              </w:rPr>
              <w:t>PGMO</w:t>
            </w:r>
            <w:r w:rsidRPr="00CA776F">
              <w:rPr>
                <w:rFonts w:ascii="Calibri" w:eastAsia="Calibri" w:hAnsi="Calibri" w:cs="Calibri"/>
                <w:sz w:val="20"/>
                <w:szCs w:val="20"/>
                <w:lang w:val="fr-FR"/>
              </w:rPr>
              <w:t xml:space="preserve"> tout au long de la mise en œuvre du projet.</w:t>
            </w:r>
          </w:p>
          <w:p w14:paraId="7048BB68" w14:textId="77777777" w:rsidR="00770E15" w:rsidRPr="00CA776F" w:rsidRDefault="00770E15" w:rsidP="00546848">
            <w:pPr>
              <w:keepLines/>
              <w:widowControl w:val="0"/>
              <w:jc w:val="both"/>
              <w:rPr>
                <w:rFonts w:ascii="Calibri" w:eastAsia="Calibri" w:hAnsi="Calibri" w:cs="Calibri"/>
                <w:sz w:val="20"/>
                <w:szCs w:val="20"/>
                <w:lang w:val="fr-FR"/>
              </w:rPr>
            </w:pPr>
          </w:p>
          <w:p w14:paraId="314A7BEB" w14:textId="77777777" w:rsidR="00770E15" w:rsidRPr="00CA776F" w:rsidRDefault="00770E15" w:rsidP="00546848">
            <w:pPr>
              <w:keepLines/>
              <w:widowControl w:val="0"/>
              <w:rPr>
                <w:rFonts w:ascii="Calibri" w:eastAsia="Times New Roman" w:hAnsi="Calibri" w:cs="Arial"/>
                <w:sz w:val="20"/>
                <w:szCs w:val="20"/>
                <w:lang w:val="fr-FR"/>
              </w:rPr>
            </w:pPr>
          </w:p>
        </w:tc>
        <w:tc>
          <w:tcPr>
            <w:tcW w:w="2160" w:type="dxa"/>
          </w:tcPr>
          <w:p w14:paraId="1180B905"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2212F3" w14:paraId="346EB8FA" w14:textId="77777777" w:rsidTr="00546848">
        <w:trPr>
          <w:trHeight w:val="20"/>
        </w:trPr>
        <w:tc>
          <w:tcPr>
            <w:tcW w:w="625" w:type="dxa"/>
          </w:tcPr>
          <w:p w14:paraId="3DB59FC5"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t>2.2</w:t>
            </w:r>
          </w:p>
        </w:tc>
        <w:tc>
          <w:tcPr>
            <w:tcW w:w="8370" w:type="dxa"/>
          </w:tcPr>
          <w:p w14:paraId="7BBF1930" w14:textId="77777777" w:rsidR="00770E15" w:rsidRPr="00CA776F" w:rsidRDefault="00770E15" w:rsidP="00546848">
            <w:pPr>
              <w:keepLines/>
              <w:widowControl w:val="0"/>
              <w:shd w:val="clear" w:color="auto" w:fill="FFFFFF"/>
              <w:jc w:val="both"/>
              <w:rPr>
                <w:rFonts w:ascii="Calibri" w:eastAsia="Calibri" w:hAnsi="Calibri" w:cs="Calibri"/>
                <w:b/>
                <w:color w:val="5B9BD5"/>
                <w:sz w:val="20"/>
                <w:szCs w:val="20"/>
                <w:lang w:val="fr-FR"/>
              </w:rPr>
            </w:pPr>
            <w:r w:rsidRPr="00CA776F">
              <w:rPr>
                <w:rFonts w:ascii="Calibri" w:eastAsia="Calibri" w:hAnsi="Calibri" w:cs="Calibri"/>
                <w:b/>
                <w:color w:val="5B9BD5"/>
                <w:sz w:val="20"/>
                <w:szCs w:val="20"/>
                <w:lang w:val="fr-FR"/>
              </w:rPr>
              <w:t xml:space="preserve">PLAN DE SANTÉ ET SÉCURITÉ AU TRAVAIL (OHSP) </w:t>
            </w:r>
          </w:p>
          <w:p w14:paraId="6D36315C" w14:textId="3276C93B" w:rsidR="00770E15" w:rsidRPr="00CA776F" w:rsidRDefault="00770E15" w:rsidP="00546848">
            <w:pPr>
              <w:keepLines/>
              <w:widowControl w:val="0"/>
              <w:rPr>
                <w:rFonts w:ascii="Calibri" w:eastAsia="Calibri" w:hAnsi="Calibri" w:cs="Calibri"/>
                <w:b/>
                <w:color w:val="4472C4"/>
                <w:sz w:val="20"/>
                <w:szCs w:val="20"/>
                <w:lang w:val="fr-FR"/>
              </w:rPr>
            </w:pPr>
            <w:r w:rsidRPr="00CA776F">
              <w:rPr>
                <w:rFonts w:ascii="Calibri" w:eastAsia="Calibri" w:hAnsi="Calibri" w:cs="Calibri"/>
                <w:sz w:val="20"/>
                <w:szCs w:val="20"/>
                <w:lang w:val="fr-FR"/>
              </w:rPr>
              <w:t>Exiger que les entrepreneurs adoptent et mettent en œuvre un Plan de santé et sécurité au travail (P</w:t>
            </w:r>
            <w:r w:rsidR="00E65DCC">
              <w:rPr>
                <w:rFonts w:ascii="Calibri" w:eastAsia="Calibri" w:hAnsi="Calibri" w:cs="Calibri"/>
                <w:sz w:val="20"/>
                <w:szCs w:val="20"/>
                <w:lang w:val="fr-FR"/>
              </w:rPr>
              <w:t>SST</w:t>
            </w:r>
            <w:r w:rsidRPr="00CA776F">
              <w:rPr>
                <w:rFonts w:ascii="Calibri" w:eastAsia="Calibri" w:hAnsi="Calibri" w:cs="Calibri"/>
                <w:sz w:val="20"/>
                <w:szCs w:val="20"/>
                <w:lang w:val="fr-FR"/>
              </w:rPr>
              <w:t xml:space="preserve">) conformément aux Lignes directrices environnementales du Groupe de la Banque mondiale sur la santé et la sécurité environnementales (pour les activités de construction/réhabilitation) et les Directives sectorielles pour l'extraction des matériaux de construction. </w:t>
            </w:r>
          </w:p>
        </w:tc>
        <w:tc>
          <w:tcPr>
            <w:tcW w:w="3150" w:type="dxa"/>
          </w:tcPr>
          <w:p w14:paraId="5310780D" w14:textId="77777777" w:rsidR="00770E15" w:rsidRPr="00CA776F" w:rsidRDefault="00770E15" w:rsidP="00546848">
            <w:pPr>
              <w:rPr>
                <w:rFonts w:ascii="Calibri" w:eastAsia="Calibri" w:hAnsi="Calibri" w:cs="Calibri"/>
                <w:sz w:val="20"/>
                <w:szCs w:val="20"/>
                <w:lang w:val="fr-FR"/>
              </w:rPr>
            </w:pPr>
            <w:r w:rsidRPr="00CA776F">
              <w:rPr>
                <w:rFonts w:ascii="Calibri" w:eastAsia="Calibri" w:hAnsi="Calibri" w:cs="Calibri"/>
                <w:iCs/>
                <w:sz w:val="20"/>
                <w:szCs w:val="20"/>
                <w:shd w:val="clear" w:color="auto" w:fill="FFFFFF"/>
                <w:lang w:val="fr-FR"/>
              </w:rPr>
              <w:t xml:space="preserve">Le plan SST doit être préparé par les entrepreneurs </w:t>
            </w:r>
          </w:p>
          <w:p w14:paraId="39DA7EA3" w14:textId="0C4BAF8F" w:rsidR="00770E15" w:rsidRPr="00CA776F" w:rsidRDefault="00770E15" w:rsidP="00546848">
            <w:pPr>
              <w:keepLines/>
              <w:widowControl w:val="0"/>
              <w:rPr>
                <w:rFonts w:ascii="Calibri" w:eastAsia="Calibri" w:hAnsi="Calibri" w:cs="Arial"/>
                <w:sz w:val="20"/>
                <w:szCs w:val="20"/>
                <w:lang w:val="fr-FR"/>
              </w:rPr>
            </w:pPr>
            <w:proofErr w:type="gramStart"/>
            <w:r w:rsidRPr="00CA776F">
              <w:rPr>
                <w:rFonts w:ascii="Calibri" w:eastAsia="Calibri" w:hAnsi="Calibri" w:cs="Arial"/>
                <w:sz w:val="20"/>
                <w:szCs w:val="20"/>
                <w:lang w:val="fr-FR"/>
              </w:rPr>
              <w:lastRenderedPageBreak/>
              <w:t>validé</w:t>
            </w:r>
            <w:proofErr w:type="gramEnd"/>
            <w:r w:rsidRPr="00CA776F">
              <w:rPr>
                <w:rFonts w:ascii="Calibri" w:eastAsia="Calibri" w:hAnsi="Calibri" w:cs="Arial"/>
                <w:sz w:val="20"/>
                <w:szCs w:val="20"/>
                <w:lang w:val="fr-FR"/>
              </w:rPr>
              <w:t xml:space="preserve"> au niveau national, et partagé avec l'Association pour approbation avant le début des travaux dans le cadre des composantes 1 et 2 du projet </w:t>
            </w:r>
            <w:r w:rsidR="00E65DCC">
              <w:rPr>
                <w:rFonts w:ascii="Calibri" w:eastAsia="Calibri" w:hAnsi="Calibri" w:cs="Arial"/>
                <w:sz w:val="20"/>
                <w:szCs w:val="20"/>
                <w:lang w:val="fr-FR"/>
              </w:rPr>
              <w:t>FA</w:t>
            </w:r>
            <w:r w:rsidRPr="00CA776F">
              <w:rPr>
                <w:rFonts w:ascii="Calibri" w:eastAsia="Calibri" w:hAnsi="Calibri" w:cs="Arial"/>
                <w:sz w:val="20"/>
                <w:szCs w:val="20"/>
                <w:lang w:val="fr-FR"/>
              </w:rPr>
              <w:t xml:space="preserve">, puis mis en œuvre tout au long de la mise en œuvre du projet. </w:t>
            </w:r>
          </w:p>
          <w:p w14:paraId="0E390CFB" w14:textId="77777777" w:rsidR="00770E15" w:rsidRPr="00CA776F" w:rsidRDefault="00770E15" w:rsidP="00546848">
            <w:pPr>
              <w:keepLines/>
              <w:widowControl w:val="0"/>
              <w:rPr>
                <w:rFonts w:ascii="Calibri" w:eastAsia="Times New Roman" w:hAnsi="Calibri" w:cs="Arial"/>
                <w:sz w:val="20"/>
                <w:szCs w:val="20"/>
                <w:lang w:val="fr-FR"/>
              </w:rPr>
            </w:pPr>
          </w:p>
        </w:tc>
        <w:tc>
          <w:tcPr>
            <w:tcW w:w="2160" w:type="dxa"/>
          </w:tcPr>
          <w:p w14:paraId="3DB3C3E3"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lastRenderedPageBreak/>
              <w:t>MARD</w:t>
            </w:r>
            <w:r w:rsidRPr="002212F3">
              <w:rPr>
                <w:rFonts w:ascii="Calibri" w:eastAsia="Calibri" w:hAnsi="Calibri" w:cs="Arial"/>
                <w:sz w:val="20"/>
                <w:szCs w:val="20"/>
              </w:rPr>
              <w:t xml:space="preserve"> / PIU</w:t>
            </w:r>
          </w:p>
        </w:tc>
      </w:tr>
      <w:tr w:rsidR="00770E15" w:rsidRPr="002212F3" w14:paraId="2670E46F" w14:textId="77777777" w:rsidTr="00546848">
        <w:trPr>
          <w:trHeight w:val="20"/>
        </w:trPr>
        <w:tc>
          <w:tcPr>
            <w:tcW w:w="625" w:type="dxa"/>
          </w:tcPr>
          <w:p w14:paraId="16BB1CAC"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t>2.3</w:t>
            </w:r>
          </w:p>
        </w:tc>
        <w:tc>
          <w:tcPr>
            <w:tcW w:w="8370" w:type="dxa"/>
          </w:tcPr>
          <w:p w14:paraId="2347C1C3" w14:textId="29765A55" w:rsidR="00770E15" w:rsidRPr="00CA776F" w:rsidRDefault="00770E15" w:rsidP="00546848">
            <w:pPr>
              <w:keepLines/>
              <w:widowControl w:val="0"/>
              <w:jc w:val="both"/>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 xml:space="preserve">MÉCANISME DE </w:t>
            </w:r>
            <w:r w:rsidR="00E65DCC">
              <w:rPr>
                <w:rFonts w:ascii="Calibri" w:eastAsia="Calibri" w:hAnsi="Calibri" w:cs="Calibri"/>
                <w:b/>
                <w:color w:val="4472C4"/>
                <w:sz w:val="20"/>
                <w:szCs w:val="20"/>
                <w:lang w:val="fr-FR"/>
              </w:rPr>
              <w:t>GESTION DES PLAINTES</w:t>
            </w:r>
            <w:r w:rsidRPr="00CA776F">
              <w:rPr>
                <w:rFonts w:ascii="Calibri" w:eastAsia="Calibri" w:hAnsi="Calibri" w:cs="Calibri"/>
                <w:b/>
                <w:color w:val="4472C4"/>
                <w:sz w:val="20"/>
                <w:szCs w:val="20"/>
                <w:lang w:val="fr-FR"/>
              </w:rPr>
              <w:t xml:space="preserve"> POUR LES TRAVAILLEURS DE PROJET </w:t>
            </w:r>
          </w:p>
          <w:p w14:paraId="12E11010" w14:textId="24795E1F" w:rsidR="00770E15" w:rsidRPr="00CA776F" w:rsidRDefault="00770E15" w:rsidP="00546848">
            <w:pPr>
              <w:rPr>
                <w:rFonts w:ascii="Calibri" w:eastAsia="Calibri" w:hAnsi="Calibri" w:cs="Arial"/>
                <w:lang w:val="fr-FR"/>
              </w:rPr>
            </w:pPr>
            <w:r w:rsidRPr="00CA776F">
              <w:rPr>
                <w:rFonts w:ascii="Calibri" w:eastAsia="Calibri" w:hAnsi="Calibri" w:cs="Arial"/>
                <w:sz w:val="20"/>
                <w:szCs w:val="20"/>
                <w:lang w:val="fr-FR"/>
              </w:rPr>
              <w:t xml:space="preserve">Établir et faire fonctionner un mécanisme de réclamation pour les travailleurs du projet, tel que décrit dans la mise à jour du </w:t>
            </w:r>
            <w:r w:rsidR="00C11924">
              <w:rPr>
                <w:rFonts w:ascii="Calibri" w:eastAsia="Calibri" w:hAnsi="Calibri" w:cs="Arial"/>
                <w:sz w:val="20"/>
                <w:szCs w:val="20"/>
                <w:lang w:val="fr-FR"/>
              </w:rPr>
              <w:t>PGMO</w:t>
            </w:r>
            <w:r w:rsidRPr="00CA776F">
              <w:rPr>
                <w:rFonts w:ascii="Calibri" w:eastAsia="Calibri" w:hAnsi="Calibri" w:cs="Arial"/>
                <w:sz w:val="20"/>
                <w:szCs w:val="20"/>
                <w:lang w:val="fr-FR"/>
              </w:rPr>
              <w:t xml:space="preserve"> et conforme à l</w:t>
            </w:r>
            <w:r w:rsidR="00C11924">
              <w:rPr>
                <w:rFonts w:ascii="Calibri" w:eastAsia="Calibri" w:hAnsi="Calibri" w:cs="Arial"/>
                <w:sz w:val="20"/>
                <w:szCs w:val="20"/>
                <w:lang w:val="fr-FR"/>
              </w:rPr>
              <w:t>a NES2</w:t>
            </w:r>
            <w:r w:rsidRPr="00CA776F">
              <w:rPr>
                <w:rFonts w:ascii="Calibri" w:eastAsia="Calibri" w:hAnsi="Calibri" w:cs="Arial"/>
                <w:sz w:val="20"/>
                <w:szCs w:val="20"/>
                <w:lang w:val="fr-FR"/>
              </w:rPr>
              <w:t xml:space="preserve">.  </w:t>
            </w:r>
          </w:p>
        </w:tc>
        <w:tc>
          <w:tcPr>
            <w:tcW w:w="3150" w:type="dxa"/>
          </w:tcPr>
          <w:p w14:paraId="5F31EE75" w14:textId="08726B80" w:rsidR="00770E15" w:rsidRPr="00CA776F" w:rsidRDefault="00770E15" w:rsidP="00546848">
            <w:pPr>
              <w:keepLines/>
              <w:widowControl w:val="0"/>
              <w:rPr>
                <w:rFonts w:ascii="Calibri" w:eastAsia="Calibri" w:hAnsi="Calibri" w:cs="Calibri"/>
                <w:sz w:val="20"/>
                <w:szCs w:val="20"/>
                <w:lang w:val="fr-FR" w:eastAsia="en-GB"/>
              </w:rPr>
            </w:pPr>
            <w:r w:rsidRPr="00CA776F">
              <w:rPr>
                <w:rFonts w:ascii="Calibri" w:eastAsia="Times New Roman" w:hAnsi="Calibri" w:cs="Arial"/>
                <w:sz w:val="20"/>
                <w:szCs w:val="20"/>
                <w:lang w:val="fr-FR"/>
              </w:rPr>
              <w:t xml:space="preserve">Établir un mécanisme de </w:t>
            </w:r>
            <w:r w:rsidR="00C11924">
              <w:rPr>
                <w:rFonts w:ascii="Calibri" w:eastAsia="Times New Roman" w:hAnsi="Calibri" w:cs="Arial"/>
                <w:sz w:val="20"/>
                <w:szCs w:val="20"/>
                <w:lang w:val="fr-FR"/>
              </w:rPr>
              <w:t>gestion des plaintes</w:t>
            </w:r>
            <w:r w:rsidRPr="00CA776F">
              <w:rPr>
                <w:rFonts w:ascii="Calibri" w:eastAsia="Times New Roman" w:hAnsi="Calibri" w:cs="Arial"/>
                <w:sz w:val="20"/>
                <w:szCs w:val="20"/>
                <w:lang w:val="fr-FR"/>
              </w:rPr>
              <w:t xml:space="preserve"> avant d'engager les travailleurs du projet et ensuite le maintenir et le faire fonctionner tout au long de la mise en œuvre du projet.</w:t>
            </w:r>
          </w:p>
        </w:tc>
        <w:tc>
          <w:tcPr>
            <w:tcW w:w="2160" w:type="dxa"/>
          </w:tcPr>
          <w:p w14:paraId="1995E4A2"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747CA0" w14:paraId="748A9692" w14:textId="77777777" w:rsidTr="00546848">
        <w:trPr>
          <w:trHeight w:val="20"/>
        </w:trPr>
        <w:tc>
          <w:tcPr>
            <w:tcW w:w="14305" w:type="dxa"/>
            <w:gridSpan w:val="4"/>
            <w:shd w:val="clear" w:color="auto" w:fill="F4B083"/>
          </w:tcPr>
          <w:p w14:paraId="53F83809" w14:textId="77777777" w:rsidR="00770E15" w:rsidRPr="00CA776F" w:rsidRDefault="00770E15" w:rsidP="00546848">
            <w:pPr>
              <w:keepLines/>
              <w:widowControl w:val="0"/>
              <w:rPr>
                <w:rFonts w:ascii="Calibri" w:eastAsia="Calibri" w:hAnsi="Calibri" w:cs="Arial"/>
                <w:sz w:val="20"/>
                <w:szCs w:val="20"/>
                <w:lang w:val="fr-FR"/>
              </w:rPr>
            </w:pPr>
            <w:r w:rsidRPr="00CA776F">
              <w:rPr>
                <w:rFonts w:ascii="Calibri" w:eastAsia="Calibri" w:hAnsi="Calibri" w:cs="Arial"/>
                <w:b/>
                <w:bCs/>
                <w:sz w:val="20"/>
                <w:szCs w:val="20"/>
                <w:lang w:val="fr-FR"/>
              </w:rPr>
              <w:t xml:space="preserve">ESS 3 : EFFICACITÉ DES RESSOURCES ET PRÉVENTION ET GESTION DE LA POLLUTION </w:t>
            </w:r>
          </w:p>
        </w:tc>
      </w:tr>
      <w:tr w:rsidR="00770E15" w:rsidRPr="002212F3" w14:paraId="49F50CFB" w14:textId="77777777" w:rsidTr="00546848">
        <w:trPr>
          <w:trHeight w:val="20"/>
        </w:trPr>
        <w:tc>
          <w:tcPr>
            <w:tcW w:w="625" w:type="dxa"/>
          </w:tcPr>
          <w:p w14:paraId="03BF4F10"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t>3.1</w:t>
            </w:r>
          </w:p>
        </w:tc>
        <w:tc>
          <w:tcPr>
            <w:tcW w:w="8370" w:type="dxa"/>
          </w:tcPr>
          <w:p w14:paraId="5D48BB34" w14:textId="77777777" w:rsidR="00770E15" w:rsidRPr="00CA776F" w:rsidRDefault="00770E15" w:rsidP="00546848">
            <w:pPr>
              <w:keepLines/>
              <w:widowControl w:val="0"/>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PLAN DE GESTION DES DÉCHETS</w:t>
            </w:r>
          </w:p>
          <w:p w14:paraId="4A42A20A" w14:textId="77777777" w:rsidR="00770E15" w:rsidRPr="00CA776F" w:rsidRDefault="00770E15" w:rsidP="00546848">
            <w:pPr>
              <w:keepLines/>
              <w:widowControl w:val="0"/>
              <w:rPr>
                <w:rFonts w:ascii="Calibri" w:eastAsia="Calibri" w:hAnsi="Calibri" w:cs="Arial"/>
                <w:sz w:val="20"/>
                <w:szCs w:val="20"/>
                <w:lang w:val="fr-FR"/>
              </w:rPr>
            </w:pPr>
            <w:r w:rsidRPr="00CA776F">
              <w:rPr>
                <w:rFonts w:ascii="Calibri" w:eastAsia="Calibri" w:hAnsi="Calibri" w:cs="Arial"/>
                <w:sz w:val="20"/>
                <w:szCs w:val="20"/>
                <w:lang w:val="fr-FR"/>
              </w:rPr>
              <w:t>Pas pertinent</w:t>
            </w:r>
          </w:p>
        </w:tc>
        <w:tc>
          <w:tcPr>
            <w:tcW w:w="3150" w:type="dxa"/>
          </w:tcPr>
          <w:p w14:paraId="794F45E7" w14:textId="77777777" w:rsidR="00770E15" w:rsidRPr="00CA776F" w:rsidRDefault="00770E15" w:rsidP="00546848">
            <w:pPr>
              <w:keepLines/>
              <w:widowControl w:val="0"/>
              <w:rPr>
                <w:rFonts w:ascii="Calibri" w:eastAsia="Calibri" w:hAnsi="Calibri" w:cs="Arial"/>
                <w:sz w:val="20"/>
                <w:szCs w:val="20"/>
                <w:lang w:val="fr-FR"/>
              </w:rPr>
            </w:pPr>
            <w:r w:rsidRPr="00CA776F">
              <w:rPr>
                <w:rFonts w:ascii="Calibri" w:eastAsia="Calibri" w:hAnsi="Calibri" w:cs="Arial"/>
                <w:sz w:val="20"/>
                <w:szCs w:val="20"/>
                <w:lang w:val="fr-FR"/>
              </w:rPr>
              <w:t xml:space="preserve"> </w:t>
            </w:r>
          </w:p>
        </w:tc>
        <w:tc>
          <w:tcPr>
            <w:tcW w:w="2160" w:type="dxa"/>
          </w:tcPr>
          <w:p w14:paraId="71399AD0"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2212F3" w14:paraId="4A0450B2" w14:textId="77777777" w:rsidTr="00546848">
        <w:trPr>
          <w:trHeight w:val="20"/>
        </w:trPr>
        <w:tc>
          <w:tcPr>
            <w:tcW w:w="625" w:type="dxa"/>
          </w:tcPr>
          <w:p w14:paraId="58FFD6EB"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t>3.2</w:t>
            </w:r>
          </w:p>
        </w:tc>
        <w:tc>
          <w:tcPr>
            <w:tcW w:w="8370" w:type="dxa"/>
          </w:tcPr>
          <w:p w14:paraId="69E4D820" w14:textId="77777777" w:rsidR="00770E15" w:rsidRPr="00CA776F" w:rsidRDefault="00770E15" w:rsidP="00546848">
            <w:pPr>
              <w:keepLines/>
              <w:widowControl w:val="0"/>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EFFICACITÉ DES RESSOURCES ET PRÉVENTION ET GESTION DE LA POLLUTION</w:t>
            </w:r>
          </w:p>
          <w:p w14:paraId="0B442CE7" w14:textId="7F46FB5C" w:rsidR="00770E15" w:rsidRPr="00CA776F" w:rsidRDefault="00770E15" w:rsidP="00546848">
            <w:pPr>
              <w:keepLines/>
              <w:widowControl w:val="0"/>
              <w:rPr>
                <w:rFonts w:ascii="Calibri" w:eastAsia="Calibri" w:hAnsi="Calibri" w:cs="Arial"/>
                <w:sz w:val="20"/>
                <w:szCs w:val="20"/>
                <w:lang w:val="fr-FR"/>
              </w:rPr>
            </w:pPr>
            <w:r w:rsidRPr="00CA776F">
              <w:rPr>
                <w:rFonts w:ascii="Calibri" w:eastAsia="Calibri" w:hAnsi="Calibri" w:cs="Arial"/>
                <w:sz w:val="20"/>
                <w:szCs w:val="20"/>
                <w:lang w:val="fr-FR"/>
              </w:rPr>
              <w:t>Intégrer des mesures d'efficacité des ressources et de prévention et de gestion de la pollution dans l'E</w:t>
            </w:r>
            <w:r w:rsidR="00C11924">
              <w:rPr>
                <w:rFonts w:ascii="Calibri" w:eastAsia="Calibri" w:hAnsi="Calibri" w:cs="Arial"/>
                <w:sz w:val="20"/>
                <w:szCs w:val="20"/>
                <w:lang w:val="fr-FR"/>
              </w:rPr>
              <w:t>IES</w:t>
            </w:r>
            <w:r w:rsidRPr="00CA776F">
              <w:rPr>
                <w:rFonts w:ascii="Calibri" w:eastAsia="Calibri" w:hAnsi="Calibri" w:cs="Arial"/>
                <w:sz w:val="20"/>
                <w:szCs w:val="20"/>
                <w:lang w:val="fr-FR"/>
              </w:rPr>
              <w:t>/</w:t>
            </w:r>
            <w:r w:rsidR="00C11924">
              <w:rPr>
                <w:rFonts w:ascii="Calibri" w:eastAsia="Calibri" w:hAnsi="Calibri" w:cs="Arial"/>
                <w:sz w:val="20"/>
                <w:szCs w:val="20"/>
                <w:lang w:val="fr-FR"/>
              </w:rPr>
              <w:t>PGES</w:t>
            </w:r>
            <w:r w:rsidRPr="00CA776F">
              <w:rPr>
                <w:rFonts w:ascii="Calibri" w:eastAsia="Calibri" w:hAnsi="Calibri" w:cs="Arial"/>
                <w:sz w:val="20"/>
                <w:szCs w:val="20"/>
                <w:lang w:val="fr-FR"/>
              </w:rPr>
              <w:t xml:space="preserve"> à préparer en vertu de l'action 1.2 ci-dessus.</w:t>
            </w:r>
          </w:p>
        </w:tc>
        <w:tc>
          <w:tcPr>
            <w:tcW w:w="3150" w:type="dxa"/>
          </w:tcPr>
          <w:p w14:paraId="517B5543" w14:textId="230ECB32" w:rsidR="00770E15" w:rsidRPr="00CA776F" w:rsidDel="002D5209" w:rsidRDefault="00770E15" w:rsidP="00546848">
            <w:pPr>
              <w:keepLines/>
              <w:widowControl w:val="0"/>
              <w:rPr>
                <w:rFonts w:ascii="Calibri" w:eastAsia="Calibri" w:hAnsi="Calibri" w:cs="Calibri"/>
                <w:sz w:val="20"/>
                <w:szCs w:val="20"/>
                <w:lang w:val="fr-FR"/>
              </w:rPr>
            </w:pPr>
            <w:r w:rsidRPr="00CA776F">
              <w:rPr>
                <w:rFonts w:ascii="Calibri" w:eastAsia="Calibri" w:hAnsi="Calibri" w:cs="Arial"/>
                <w:sz w:val="20"/>
                <w:szCs w:val="20"/>
                <w:lang w:val="fr-FR"/>
              </w:rPr>
              <w:t>Même délai que pour l'adoption et la mise en œuvre de</w:t>
            </w:r>
            <w:r w:rsidR="00AD2CBC">
              <w:rPr>
                <w:rFonts w:ascii="Calibri" w:eastAsia="Calibri" w:hAnsi="Calibri" w:cs="Arial"/>
                <w:sz w:val="20"/>
                <w:szCs w:val="20"/>
                <w:lang w:val="fr-FR"/>
              </w:rPr>
              <w:t xml:space="preserve"> </w:t>
            </w:r>
            <w:r w:rsidR="00C11924" w:rsidRPr="00CA776F">
              <w:rPr>
                <w:rFonts w:ascii="Calibri" w:eastAsia="Calibri" w:hAnsi="Calibri" w:cs="Arial"/>
                <w:sz w:val="20"/>
                <w:szCs w:val="20"/>
                <w:lang w:val="fr-FR"/>
              </w:rPr>
              <w:t>l'E</w:t>
            </w:r>
            <w:r w:rsidR="00C11924">
              <w:rPr>
                <w:rFonts w:ascii="Calibri" w:eastAsia="Calibri" w:hAnsi="Calibri" w:cs="Arial"/>
                <w:sz w:val="20"/>
                <w:szCs w:val="20"/>
                <w:lang w:val="fr-FR"/>
              </w:rPr>
              <w:t>IES</w:t>
            </w:r>
            <w:r w:rsidR="00C11924" w:rsidRPr="00CA776F">
              <w:rPr>
                <w:rFonts w:ascii="Calibri" w:eastAsia="Calibri" w:hAnsi="Calibri" w:cs="Arial"/>
                <w:sz w:val="20"/>
                <w:szCs w:val="20"/>
                <w:lang w:val="fr-FR"/>
              </w:rPr>
              <w:t>/</w:t>
            </w:r>
            <w:r w:rsidR="00C11924">
              <w:rPr>
                <w:rFonts w:ascii="Calibri" w:eastAsia="Calibri" w:hAnsi="Calibri" w:cs="Arial"/>
                <w:sz w:val="20"/>
                <w:szCs w:val="20"/>
                <w:lang w:val="fr-FR"/>
              </w:rPr>
              <w:t>PGES</w:t>
            </w:r>
          </w:p>
        </w:tc>
        <w:tc>
          <w:tcPr>
            <w:tcW w:w="2160" w:type="dxa"/>
          </w:tcPr>
          <w:p w14:paraId="0382BFCA"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747CA0" w14:paraId="513A76E6" w14:textId="77777777" w:rsidTr="00546848">
        <w:trPr>
          <w:trHeight w:val="20"/>
        </w:trPr>
        <w:tc>
          <w:tcPr>
            <w:tcW w:w="14305" w:type="dxa"/>
            <w:gridSpan w:val="4"/>
            <w:shd w:val="clear" w:color="auto" w:fill="F4B083"/>
          </w:tcPr>
          <w:p w14:paraId="22988BDE" w14:textId="77777777"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Calibri"/>
                <w:b/>
                <w:sz w:val="20"/>
                <w:szCs w:val="20"/>
                <w:lang w:val="fr-FR"/>
              </w:rPr>
              <w:t xml:space="preserve">ESS 4 : SANTÉ ET SÉCURITÉ COMMUNAUTAIRES </w:t>
            </w:r>
          </w:p>
        </w:tc>
      </w:tr>
      <w:tr w:rsidR="00770E15" w:rsidRPr="002212F3" w14:paraId="7BFAD3CB" w14:textId="77777777" w:rsidTr="00546848">
        <w:trPr>
          <w:trHeight w:val="20"/>
        </w:trPr>
        <w:tc>
          <w:tcPr>
            <w:tcW w:w="625" w:type="dxa"/>
          </w:tcPr>
          <w:p w14:paraId="4AF038AF"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t>4.1</w:t>
            </w:r>
          </w:p>
        </w:tc>
        <w:tc>
          <w:tcPr>
            <w:tcW w:w="8370" w:type="dxa"/>
          </w:tcPr>
          <w:p w14:paraId="7CBB7753" w14:textId="77777777"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Calibri"/>
                <w:b/>
                <w:color w:val="4472C4"/>
                <w:sz w:val="20"/>
                <w:szCs w:val="20"/>
                <w:lang w:val="fr-FR"/>
              </w:rPr>
              <w:t>SÉCURITÉ ROUTIÈRE ET CIRCULATION</w:t>
            </w:r>
          </w:p>
          <w:p w14:paraId="3EDD9E9E" w14:textId="41F07A16" w:rsidR="00770E15" w:rsidRPr="00CA776F" w:rsidRDefault="00770E15" w:rsidP="00546848">
            <w:pPr>
              <w:keepLines/>
              <w:widowControl w:val="0"/>
              <w:rPr>
                <w:rFonts w:ascii="Calibri" w:eastAsia="Calibri" w:hAnsi="Calibri" w:cs="Arial"/>
                <w:b/>
                <w:bCs/>
                <w:color w:val="5B9BD5"/>
                <w:sz w:val="20"/>
                <w:szCs w:val="20"/>
                <w:lang w:val="fr-FR"/>
              </w:rPr>
            </w:pPr>
            <w:r w:rsidRPr="00CA776F">
              <w:rPr>
                <w:rFonts w:ascii="Calibri" w:eastAsia="Calibri" w:hAnsi="Calibri" w:cs="Arial"/>
                <w:sz w:val="20"/>
                <w:szCs w:val="20"/>
                <w:lang w:val="fr-FR"/>
              </w:rPr>
              <w:t>Intégrer des mesures pour gérer les risques de circulation et de sécurité routière comme requis dans les P</w:t>
            </w:r>
            <w:r w:rsidR="00AD2CBC">
              <w:rPr>
                <w:rFonts w:ascii="Calibri" w:eastAsia="Calibri" w:hAnsi="Calibri" w:cs="Arial"/>
                <w:sz w:val="20"/>
                <w:szCs w:val="20"/>
                <w:lang w:val="fr-FR"/>
              </w:rPr>
              <w:t>GES</w:t>
            </w:r>
            <w:r w:rsidRPr="00CA776F">
              <w:rPr>
                <w:rFonts w:ascii="Calibri" w:eastAsia="Calibri" w:hAnsi="Calibri" w:cs="Arial"/>
                <w:sz w:val="20"/>
                <w:szCs w:val="20"/>
                <w:lang w:val="fr-FR"/>
              </w:rPr>
              <w:t xml:space="preserve"> spécifiques au site à préparer en vertu de l'action 1.2 ci-dessus.</w:t>
            </w:r>
          </w:p>
        </w:tc>
        <w:tc>
          <w:tcPr>
            <w:tcW w:w="3150" w:type="dxa"/>
          </w:tcPr>
          <w:p w14:paraId="571AE9CA" w14:textId="1ED72CC6"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Calibri"/>
                <w:iCs/>
                <w:sz w:val="20"/>
                <w:szCs w:val="20"/>
                <w:lang w:val="fr-FR"/>
              </w:rPr>
              <w:t>Même délai que pour l'adoption et la mise en œuvre d</w:t>
            </w:r>
            <w:r w:rsidR="004A4C27">
              <w:rPr>
                <w:rFonts w:ascii="Calibri" w:eastAsia="Calibri" w:hAnsi="Calibri" w:cs="Calibri"/>
                <w:iCs/>
                <w:sz w:val="20"/>
                <w:szCs w:val="20"/>
                <w:lang w:val="fr-FR"/>
              </w:rPr>
              <w:t>u</w:t>
            </w:r>
            <w:r w:rsidRPr="00CA776F">
              <w:rPr>
                <w:rFonts w:ascii="Calibri" w:eastAsia="Calibri" w:hAnsi="Calibri" w:cs="Calibri"/>
                <w:iCs/>
                <w:sz w:val="20"/>
                <w:szCs w:val="20"/>
                <w:lang w:val="fr-FR"/>
              </w:rPr>
              <w:t xml:space="preserve"> </w:t>
            </w:r>
            <w:r w:rsidR="00AD2CBC" w:rsidRPr="00CA776F">
              <w:rPr>
                <w:rFonts w:ascii="Calibri" w:eastAsia="Calibri" w:hAnsi="Calibri" w:cs="Arial"/>
                <w:sz w:val="20"/>
                <w:szCs w:val="20"/>
                <w:lang w:val="fr-FR"/>
              </w:rPr>
              <w:t>P</w:t>
            </w:r>
            <w:r w:rsidR="00AD2CBC">
              <w:rPr>
                <w:rFonts w:ascii="Calibri" w:eastAsia="Calibri" w:hAnsi="Calibri" w:cs="Arial"/>
                <w:sz w:val="20"/>
                <w:szCs w:val="20"/>
                <w:lang w:val="fr-FR"/>
              </w:rPr>
              <w:t>GES</w:t>
            </w:r>
            <w:r w:rsidRPr="00CA776F">
              <w:rPr>
                <w:rFonts w:ascii="Calibri" w:eastAsia="Calibri" w:hAnsi="Calibri" w:cs="Calibri"/>
                <w:iCs/>
                <w:sz w:val="20"/>
                <w:szCs w:val="20"/>
                <w:lang w:val="fr-FR"/>
              </w:rPr>
              <w:t>.</w:t>
            </w:r>
          </w:p>
        </w:tc>
        <w:tc>
          <w:tcPr>
            <w:tcW w:w="2160" w:type="dxa"/>
          </w:tcPr>
          <w:p w14:paraId="3E87D4C8"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2212F3" w14:paraId="4556A477" w14:textId="77777777" w:rsidTr="00546848">
        <w:trPr>
          <w:trHeight w:val="20"/>
        </w:trPr>
        <w:tc>
          <w:tcPr>
            <w:tcW w:w="625" w:type="dxa"/>
          </w:tcPr>
          <w:p w14:paraId="609C1C76"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t>4.2</w:t>
            </w:r>
          </w:p>
        </w:tc>
        <w:tc>
          <w:tcPr>
            <w:tcW w:w="8370" w:type="dxa"/>
          </w:tcPr>
          <w:p w14:paraId="5FFCD5AC" w14:textId="77777777" w:rsidR="00770E15" w:rsidRPr="00CA776F" w:rsidRDefault="00770E15" w:rsidP="00546848">
            <w:pPr>
              <w:keepLines/>
              <w:widowControl w:val="0"/>
              <w:rPr>
                <w:rFonts w:ascii="Calibri" w:eastAsia="Calibri" w:hAnsi="Calibri" w:cs="Arial"/>
                <w:b/>
                <w:bCs/>
                <w:color w:val="5B9BD5"/>
                <w:sz w:val="20"/>
                <w:szCs w:val="20"/>
                <w:lang w:val="fr-FR"/>
              </w:rPr>
            </w:pPr>
            <w:r w:rsidRPr="00CA776F">
              <w:rPr>
                <w:rFonts w:ascii="Calibri" w:eastAsia="Calibri" w:hAnsi="Calibri" w:cs="Arial"/>
                <w:b/>
                <w:bCs/>
                <w:color w:val="4472C4"/>
                <w:sz w:val="20"/>
                <w:szCs w:val="20"/>
                <w:lang w:val="fr-FR"/>
              </w:rPr>
              <w:t>PLAN DE SANTÉ ET DE SÉCURITÉ COMMUNAUTAIRE</w:t>
            </w:r>
          </w:p>
          <w:p w14:paraId="019E1C87" w14:textId="1C316C77" w:rsidR="00770E15" w:rsidRPr="00CA776F" w:rsidRDefault="00770E15" w:rsidP="00546848">
            <w:pPr>
              <w:keepLines/>
              <w:widowControl w:val="0"/>
              <w:rPr>
                <w:rFonts w:ascii="Calibri" w:eastAsia="Calibri" w:hAnsi="Calibri" w:cs="Arial"/>
                <w:sz w:val="20"/>
                <w:szCs w:val="20"/>
                <w:lang w:val="fr-FR"/>
              </w:rPr>
            </w:pPr>
            <w:r w:rsidRPr="00CA776F">
              <w:rPr>
                <w:rFonts w:ascii="Calibri" w:eastAsia="Calibri" w:hAnsi="Calibri" w:cs="Arial"/>
                <w:sz w:val="20"/>
                <w:szCs w:val="20"/>
                <w:lang w:val="fr-FR"/>
              </w:rPr>
              <w:t xml:space="preserve">Évaluer et gérer les risques et impacts spécifiques pour la communauté résultant des activités du projet, </w:t>
            </w:r>
            <w:r w:rsidRPr="00CA776F">
              <w:rPr>
                <w:rFonts w:ascii="Calibri" w:eastAsia="Calibri" w:hAnsi="Calibri" w:cs="Arial"/>
                <w:color w:val="000000"/>
                <w:sz w:val="20"/>
                <w:szCs w:val="20"/>
                <w:lang w:val="fr-FR"/>
              </w:rPr>
              <w:t xml:space="preserve">y compris, notamment </w:t>
            </w:r>
            <w:r w:rsidRPr="00CA776F">
              <w:rPr>
                <w:rFonts w:ascii="Calibri" w:eastAsia="Calibri" w:hAnsi="Calibri" w:cs="Arial"/>
                <w:sz w:val="20"/>
                <w:szCs w:val="20"/>
                <w:lang w:val="fr-FR"/>
              </w:rPr>
              <w:t xml:space="preserve">(le comportement des travailleurs du projet, les risques d'afflux de main-d'œuvre, la réponse aux situations d'urgence), et inclure des mesures d'atténuation dans les </w:t>
            </w:r>
            <w:r w:rsidR="00AD2CBC" w:rsidRPr="00CA776F">
              <w:rPr>
                <w:rFonts w:ascii="Calibri" w:eastAsia="Calibri" w:hAnsi="Calibri" w:cs="Arial"/>
                <w:sz w:val="20"/>
                <w:szCs w:val="20"/>
                <w:lang w:val="fr-FR"/>
              </w:rPr>
              <w:t>P</w:t>
            </w:r>
            <w:r w:rsidR="00AD2CBC">
              <w:rPr>
                <w:rFonts w:ascii="Calibri" w:eastAsia="Calibri" w:hAnsi="Calibri" w:cs="Arial"/>
                <w:sz w:val="20"/>
                <w:szCs w:val="20"/>
                <w:lang w:val="fr-FR"/>
              </w:rPr>
              <w:t>GES</w:t>
            </w:r>
            <w:r w:rsidRPr="00CA776F">
              <w:rPr>
                <w:rFonts w:ascii="Calibri" w:eastAsia="Calibri" w:hAnsi="Calibri" w:cs="Arial"/>
                <w:sz w:val="20"/>
                <w:szCs w:val="20"/>
                <w:lang w:val="fr-FR"/>
              </w:rPr>
              <w:t xml:space="preserve"> spécifiques au site à préparer conformément </w:t>
            </w:r>
            <w:r w:rsidR="00AD2CBC">
              <w:rPr>
                <w:rFonts w:ascii="Calibri" w:eastAsia="Calibri" w:hAnsi="Calibri" w:cs="Arial"/>
                <w:sz w:val="20"/>
                <w:szCs w:val="20"/>
                <w:lang w:val="fr-FR"/>
              </w:rPr>
              <w:t>au CGES</w:t>
            </w:r>
            <w:r w:rsidRPr="00CA776F">
              <w:rPr>
                <w:rFonts w:ascii="Calibri" w:eastAsia="Calibri" w:hAnsi="Calibri" w:cs="Arial"/>
                <w:sz w:val="20"/>
                <w:szCs w:val="20"/>
                <w:lang w:val="fr-FR"/>
              </w:rPr>
              <w:t xml:space="preserve"> mis à jour.</w:t>
            </w:r>
          </w:p>
          <w:p w14:paraId="29B90FE1" w14:textId="77777777" w:rsidR="00770E15" w:rsidRPr="00CA776F" w:rsidRDefault="00770E15" w:rsidP="00546848">
            <w:pPr>
              <w:keepLines/>
              <w:widowControl w:val="0"/>
              <w:rPr>
                <w:rFonts w:ascii="Calibri" w:eastAsia="Calibri" w:hAnsi="Calibri" w:cs="Calibri"/>
                <w:sz w:val="20"/>
                <w:szCs w:val="20"/>
                <w:lang w:val="fr-FR"/>
              </w:rPr>
            </w:pPr>
          </w:p>
          <w:p w14:paraId="3BA3045B" w14:textId="2F27B22D" w:rsidR="00770E15" w:rsidRPr="00CA776F" w:rsidRDefault="00770E15" w:rsidP="00546848">
            <w:pPr>
              <w:keepLines/>
              <w:widowControl w:val="0"/>
              <w:rPr>
                <w:rFonts w:ascii="Calibri" w:eastAsia="Calibri" w:hAnsi="Calibri" w:cs="Calibri"/>
                <w:b/>
                <w:color w:val="5B9BD5"/>
                <w:sz w:val="20"/>
                <w:szCs w:val="20"/>
                <w:lang w:val="fr-FR"/>
              </w:rPr>
            </w:pPr>
            <w:r w:rsidRPr="00CA776F">
              <w:rPr>
                <w:rFonts w:ascii="Calibri" w:eastAsia="Calibri" w:hAnsi="Calibri" w:cs="Arial"/>
                <w:sz w:val="20"/>
                <w:szCs w:val="20"/>
                <w:lang w:val="fr-FR"/>
              </w:rPr>
              <w:t xml:space="preserve">Les </w:t>
            </w:r>
            <w:r w:rsidR="00565737">
              <w:rPr>
                <w:rFonts w:ascii="Calibri" w:eastAsia="Calibri" w:hAnsi="Calibri" w:cs="Arial"/>
                <w:sz w:val="20"/>
                <w:szCs w:val="20"/>
                <w:lang w:val="fr-FR"/>
              </w:rPr>
              <w:t>PGES</w:t>
            </w:r>
            <w:r w:rsidRPr="00CA776F">
              <w:rPr>
                <w:rFonts w:ascii="Calibri" w:eastAsia="Calibri" w:hAnsi="Calibri" w:cs="Arial"/>
                <w:sz w:val="20"/>
                <w:szCs w:val="20"/>
                <w:lang w:val="fr-FR"/>
              </w:rPr>
              <w:t xml:space="preserve"> spécifiques au site à développer avant tout travail dans le cadre de la composante 2 du projet AF doivent inclure des mesures liées à l'efficacité des ressources ainsi qu'à la prévention et à la gestion de la pollution. L</w:t>
            </w:r>
            <w:r w:rsidR="00EA5315">
              <w:rPr>
                <w:rFonts w:ascii="Calibri" w:eastAsia="Calibri" w:hAnsi="Calibri" w:cs="Arial"/>
                <w:sz w:val="20"/>
                <w:szCs w:val="20"/>
                <w:lang w:val="fr-FR"/>
              </w:rPr>
              <w:t>e CGES</w:t>
            </w:r>
            <w:r w:rsidR="00EA5315" w:rsidRPr="00CA776F">
              <w:rPr>
                <w:rFonts w:ascii="Calibri" w:eastAsia="Calibri" w:hAnsi="Calibri" w:cs="Arial"/>
                <w:sz w:val="20"/>
                <w:szCs w:val="20"/>
                <w:lang w:val="fr-FR"/>
              </w:rPr>
              <w:t xml:space="preserve"> </w:t>
            </w:r>
            <w:r w:rsidR="00EA5315">
              <w:rPr>
                <w:rFonts w:ascii="Calibri" w:eastAsia="Calibri" w:hAnsi="Calibri" w:cs="Arial"/>
                <w:sz w:val="20"/>
                <w:szCs w:val="20"/>
                <w:lang w:val="fr-FR"/>
              </w:rPr>
              <w:t>actualisé</w:t>
            </w:r>
            <w:r w:rsidRPr="00CA776F">
              <w:rPr>
                <w:rFonts w:ascii="Calibri" w:eastAsia="Calibri" w:hAnsi="Calibri" w:cs="Arial"/>
                <w:sz w:val="20"/>
                <w:szCs w:val="20"/>
                <w:lang w:val="fr-FR"/>
              </w:rPr>
              <w:t xml:space="preserve"> doit inclure des mesures pour garantir que les travaux à réaliser dans le cadre du projet n'entraînent pas d'impacts négatifs sur les autres utilisateurs, avec une attention particulière à porter pour éviter tout impact négatif et conflit résultant de l'utilisation de l'eau et d'autres ressources.</w:t>
            </w:r>
          </w:p>
        </w:tc>
        <w:tc>
          <w:tcPr>
            <w:tcW w:w="3150" w:type="dxa"/>
          </w:tcPr>
          <w:p w14:paraId="77EADF53" w14:textId="77777777" w:rsidR="00770E15" w:rsidRPr="00CA776F" w:rsidRDefault="00770E15" w:rsidP="00546848">
            <w:pPr>
              <w:keepLines/>
              <w:widowControl w:val="0"/>
              <w:rPr>
                <w:rFonts w:ascii="Calibri" w:eastAsia="Calibri" w:hAnsi="Calibri" w:cs="Calibri"/>
                <w:iCs/>
                <w:sz w:val="20"/>
                <w:szCs w:val="20"/>
                <w:lang w:val="fr-FR"/>
              </w:rPr>
            </w:pPr>
            <w:r w:rsidRPr="00CA776F">
              <w:rPr>
                <w:rFonts w:ascii="Calibri" w:eastAsia="Calibri" w:hAnsi="Calibri" w:cs="Calibri"/>
                <w:iCs/>
                <w:sz w:val="20"/>
                <w:szCs w:val="20"/>
                <w:lang w:val="fr-FR"/>
              </w:rPr>
              <w:t>Avant le début des travaux dans le cadre de la composante 2 du projet AF, puis mis en œuvre tout au long de la mise en œuvre du projet.</w:t>
            </w:r>
          </w:p>
          <w:p w14:paraId="08866798" w14:textId="77777777" w:rsidR="00770E15" w:rsidRPr="00CA776F" w:rsidRDefault="00770E15" w:rsidP="00546848">
            <w:pPr>
              <w:keepLines/>
              <w:widowControl w:val="0"/>
              <w:rPr>
                <w:rFonts w:ascii="Calibri" w:eastAsia="Calibri" w:hAnsi="Calibri" w:cs="Calibri"/>
                <w:iCs/>
                <w:sz w:val="20"/>
                <w:szCs w:val="20"/>
                <w:lang w:val="fr-FR"/>
              </w:rPr>
            </w:pPr>
          </w:p>
          <w:p w14:paraId="2740F030" w14:textId="7BBF901D"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Calibri"/>
                <w:iCs/>
                <w:sz w:val="20"/>
                <w:szCs w:val="20"/>
                <w:lang w:val="fr-FR"/>
              </w:rPr>
              <w:t xml:space="preserve">Les Plans de Santé et de Sécurité (inclus dans les </w:t>
            </w:r>
            <w:r w:rsidR="00EA5315">
              <w:rPr>
                <w:rFonts w:ascii="Calibri" w:eastAsia="Calibri" w:hAnsi="Calibri" w:cs="Calibri"/>
                <w:iCs/>
                <w:sz w:val="20"/>
                <w:szCs w:val="20"/>
                <w:lang w:val="fr-FR"/>
              </w:rPr>
              <w:t>PGES</w:t>
            </w:r>
            <w:r w:rsidRPr="00CA776F">
              <w:rPr>
                <w:rFonts w:ascii="Calibri" w:eastAsia="Calibri" w:hAnsi="Calibri" w:cs="Calibri"/>
                <w:iCs/>
                <w:sz w:val="20"/>
                <w:szCs w:val="20"/>
                <w:lang w:val="fr-FR"/>
              </w:rPr>
              <w:t>) doivent être élaborés par les Entrepreneurs, validés au niveau national, et partagés avec l'Association pour approbation avant le début des travaux sur les sites et doivent être exécutés et suivis tout au long de la mise en œuvre des travaux.</w:t>
            </w:r>
          </w:p>
        </w:tc>
        <w:tc>
          <w:tcPr>
            <w:tcW w:w="2160" w:type="dxa"/>
          </w:tcPr>
          <w:p w14:paraId="014B1D3C" w14:textId="77777777" w:rsidR="00770E15" w:rsidRPr="00CA776F" w:rsidRDefault="00770E15" w:rsidP="00546848">
            <w:pPr>
              <w:keepLines/>
              <w:widowControl w:val="0"/>
              <w:rPr>
                <w:rFonts w:ascii="Calibri" w:eastAsia="Calibri" w:hAnsi="Calibri" w:cs="Calibri"/>
                <w:sz w:val="20"/>
                <w:szCs w:val="20"/>
                <w:lang w:val="fr-FR"/>
              </w:rPr>
            </w:pPr>
          </w:p>
          <w:p w14:paraId="39AD3853"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2212F3" w14:paraId="08A7FBD6" w14:textId="77777777" w:rsidTr="00546848">
        <w:trPr>
          <w:trHeight w:val="20"/>
        </w:trPr>
        <w:tc>
          <w:tcPr>
            <w:tcW w:w="625" w:type="dxa"/>
          </w:tcPr>
          <w:p w14:paraId="27F04625"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lastRenderedPageBreak/>
              <w:t>4.3</w:t>
            </w:r>
          </w:p>
        </w:tc>
        <w:tc>
          <w:tcPr>
            <w:tcW w:w="8370" w:type="dxa"/>
          </w:tcPr>
          <w:p w14:paraId="47BFB5E9" w14:textId="5FECA1C0"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Calibri"/>
                <w:b/>
                <w:color w:val="4472C4"/>
                <w:sz w:val="20"/>
                <w:szCs w:val="20"/>
                <w:lang w:val="fr-FR"/>
              </w:rPr>
              <w:t xml:space="preserve">RISQUES DE </w:t>
            </w:r>
            <w:r w:rsidR="0014012E">
              <w:rPr>
                <w:rFonts w:ascii="Calibri" w:eastAsia="Calibri" w:hAnsi="Calibri" w:cs="Calibri"/>
                <w:b/>
                <w:color w:val="4472C4"/>
                <w:sz w:val="20"/>
                <w:szCs w:val="20"/>
                <w:lang w:val="fr-FR"/>
              </w:rPr>
              <w:t>EAS/HS</w:t>
            </w:r>
          </w:p>
          <w:p w14:paraId="20B27587" w14:textId="3EAD6F4D" w:rsidR="00770E15" w:rsidRPr="00CA776F" w:rsidRDefault="00770E15" w:rsidP="00546848">
            <w:pPr>
              <w:keepLines/>
              <w:widowControl w:val="0"/>
              <w:rPr>
                <w:rFonts w:ascii="Calibri" w:eastAsia="Calibri" w:hAnsi="Calibri" w:cs="Calibri"/>
                <w:b/>
                <w:color w:val="5B9BD5"/>
                <w:sz w:val="20"/>
                <w:szCs w:val="20"/>
                <w:lang w:val="fr-FR"/>
              </w:rPr>
            </w:pPr>
            <w:r w:rsidRPr="00CA776F">
              <w:rPr>
                <w:rFonts w:ascii="Calibri" w:eastAsia="Calibri" w:hAnsi="Calibri" w:cs="Calibri"/>
                <w:sz w:val="20"/>
                <w:szCs w:val="20"/>
                <w:lang w:val="fr-FR"/>
              </w:rPr>
              <w:t xml:space="preserve">Réaliser une évaluation des risques </w:t>
            </w:r>
            <w:r w:rsidR="0014012E">
              <w:rPr>
                <w:rFonts w:ascii="Calibri" w:eastAsia="Calibri" w:hAnsi="Calibri" w:cs="Calibri"/>
                <w:sz w:val="20"/>
                <w:szCs w:val="20"/>
                <w:lang w:val="fr-FR"/>
              </w:rPr>
              <w:t>EAS/HS</w:t>
            </w:r>
            <w:r w:rsidRPr="00CA776F">
              <w:rPr>
                <w:rFonts w:ascii="Calibri" w:eastAsia="Calibri" w:hAnsi="Calibri" w:cs="Calibri"/>
                <w:sz w:val="20"/>
                <w:szCs w:val="20"/>
                <w:lang w:val="fr-FR"/>
              </w:rPr>
              <w:t xml:space="preserve"> et </w:t>
            </w:r>
            <w:r w:rsidRPr="00CA776F">
              <w:rPr>
                <w:rFonts w:ascii="Calibri" w:eastAsia="Calibri" w:hAnsi="Calibri" w:cs="Arial"/>
                <w:sz w:val="20"/>
                <w:szCs w:val="20"/>
                <w:lang w:val="fr-FR"/>
              </w:rPr>
              <w:t xml:space="preserve">mettre à jour, divulguer, consulter, </w:t>
            </w:r>
            <w:r w:rsidRPr="00CA776F">
              <w:rPr>
                <w:rFonts w:ascii="Calibri" w:eastAsia="Calibri" w:hAnsi="Calibri" w:cs="Calibri"/>
                <w:sz w:val="20"/>
                <w:szCs w:val="20"/>
                <w:lang w:val="fr-FR"/>
              </w:rPr>
              <w:t xml:space="preserve">adopter et mettre en œuvre un plan d'action </w:t>
            </w:r>
            <w:r w:rsidR="0014012E">
              <w:rPr>
                <w:rFonts w:ascii="Calibri" w:eastAsia="Calibri" w:hAnsi="Calibri" w:cs="Calibri"/>
                <w:sz w:val="20"/>
                <w:szCs w:val="20"/>
                <w:lang w:val="fr-FR"/>
              </w:rPr>
              <w:t>EAS/HS</w:t>
            </w:r>
            <w:r w:rsidR="0014012E" w:rsidRPr="00CA776F">
              <w:rPr>
                <w:rFonts w:ascii="Calibri" w:eastAsia="Calibri" w:hAnsi="Calibri" w:cs="Calibri"/>
                <w:sz w:val="20"/>
                <w:szCs w:val="20"/>
                <w:lang w:val="fr-FR"/>
              </w:rPr>
              <w:t xml:space="preserve"> </w:t>
            </w:r>
            <w:r w:rsidRPr="00CA776F">
              <w:rPr>
                <w:rFonts w:ascii="Calibri" w:eastAsia="Calibri" w:hAnsi="Calibri" w:cs="Calibri"/>
                <w:sz w:val="20"/>
                <w:szCs w:val="20"/>
                <w:lang w:val="fr-FR"/>
              </w:rPr>
              <w:t>mis à jour du projet parent afin d'évaluer et de gérer les risques d</w:t>
            </w:r>
            <w:r w:rsidR="0014012E">
              <w:rPr>
                <w:rFonts w:ascii="Calibri" w:eastAsia="Calibri" w:hAnsi="Calibri" w:cs="Calibri"/>
                <w:sz w:val="20"/>
                <w:szCs w:val="20"/>
                <w:lang w:val="fr-FR"/>
              </w:rPr>
              <w:t>’EAS</w:t>
            </w:r>
            <w:r w:rsidRPr="00CA776F">
              <w:rPr>
                <w:rFonts w:ascii="Calibri" w:eastAsia="Calibri" w:hAnsi="Calibri" w:cs="Calibri"/>
                <w:sz w:val="20"/>
                <w:szCs w:val="20"/>
                <w:lang w:val="fr-FR"/>
              </w:rPr>
              <w:t xml:space="preserve"> et H</w:t>
            </w:r>
            <w:r w:rsidR="0014012E">
              <w:rPr>
                <w:rFonts w:ascii="Calibri" w:eastAsia="Calibri" w:hAnsi="Calibri" w:cs="Calibri"/>
                <w:sz w:val="20"/>
                <w:szCs w:val="20"/>
                <w:lang w:val="fr-FR"/>
              </w:rPr>
              <w:t>S</w:t>
            </w:r>
            <w:r w:rsidRPr="00CA776F">
              <w:rPr>
                <w:rFonts w:ascii="Calibri" w:eastAsia="Calibri" w:hAnsi="Calibri" w:cs="Calibri"/>
                <w:sz w:val="20"/>
                <w:szCs w:val="20"/>
                <w:lang w:val="fr-FR"/>
              </w:rPr>
              <w:t>, conformément à l</w:t>
            </w:r>
            <w:r w:rsidR="0014012E">
              <w:rPr>
                <w:rFonts w:ascii="Calibri" w:eastAsia="Calibri" w:hAnsi="Calibri" w:cs="Calibri"/>
                <w:sz w:val="20"/>
                <w:szCs w:val="20"/>
                <w:lang w:val="fr-FR"/>
              </w:rPr>
              <w:t>a NES</w:t>
            </w:r>
            <w:r w:rsidRPr="00CA776F">
              <w:rPr>
                <w:rFonts w:ascii="Calibri" w:eastAsia="Calibri" w:hAnsi="Calibri" w:cs="Calibri"/>
                <w:sz w:val="20"/>
                <w:szCs w:val="20"/>
                <w:lang w:val="fr-FR"/>
              </w:rPr>
              <w:t xml:space="preserve">4. </w:t>
            </w:r>
          </w:p>
        </w:tc>
        <w:tc>
          <w:tcPr>
            <w:tcW w:w="3150" w:type="dxa"/>
          </w:tcPr>
          <w:p w14:paraId="79537343" w14:textId="7D251CB8"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Arial"/>
                <w:sz w:val="20"/>
                <w:szCs w:val="20"/>
                <w:lang w:val="fr-FR"/>
              </w:rPr>
              <w:t xml:space="preserve">Mettre à jour, divulguer, consulter, </w:t>
            </w:r>
            <w:r w:rsidRPr="00CA776F">
              <w:rPr>
                <w:rFonts w:ascii="Calibri" w:eastAsia="Calibri" w:hAnsi="Calibri" w:cs="Calibri"/>
                <w:sz w:val="20"/>
                <w:szCs w:val="20"/>
                <w:lang w:val="fr-FR"/>
              </w:rPr>
              <w:t xml:space="preserve">adopter le Plan d'action </w:t>
            </w:r>
            <w:r w:rsidR="0014012E">
              <w:rPr>
                <w:rFonts w:ascii="Calibri" w:eastAsia="Calibri" w:hAnsi="Calibri" w:cs="Calibri"/>
                <w:sz w:val="20"/>
                <w:szCs w:val="20"/>
                <w:lang w:val="fr-FR"/>
              </w:rPr>
              <w:t>EAS/HS</w:t>
            </w:r>
            <w:r w:rsidRPr="00CA776F">
              <w:rPr>
                <w:rFonts w:ascii="Calibri" w:eastAsia="Calibri" w:hAnsi="Calibri" w:cs="Calibri"/>
                <w:sz w:val="20"/>
                <w:szCs w:val="20"/>
                <w:lang w:val="fr-FR"/>
              </w:rPr>
              <w:t xml:space="preserve"> du projet parent </w:t>
            </w:r>
            <w:r w:rsidRPr="00CA776F">
              <w:rPr>
                <w:rFonts w:ascii="Calibri" w:eastAsia="Calibri" w:hAnsi="Calibri" w:cs="Arial"/>
                <w:sz w:val="20"/>
                <w:szCs w:val="20"/>
                <w:lang w:val="fr-FR"/>
              </w:rPr>
              <w:t>avant le début des activités d</w:t>
            </w:r>
            <w:r w:rsidR="0014012E">
              <w:rPr>
                <w:rFonts w:ascii="Calibri" w:eastAsia="Calibri" w:hAnsi="Calibri" w:cs="Arial"/>
                <w:sz w:val="20"/>
                <w:szCs w:val="20"/>
                <w:lang w:val="fr-FR"/>
              </w:rPr>
              <w:t>u FA</w:t>
            </w:r>
            <w:r w:rsidRPr="00CA776F">
              <w:rPr>
                <w:rFonts w:ascii="Calibri" w:eastAsia="Calibri" w:hAnsi="Calibri" w:cs="Arial"/>
                <w:sz w:val="20"/>
                <w:szCs w:val="20"/>
                <w:lang w:val="fr-FR"/>
              </w:rPr>
              <w:t xml:space="preserve"> dans les </w:t>
            </w:r>
            <w:proofErr w:type="gramStart"/>
            <w:r w:rsidRPr="00CA776F">
              <w:rPr>
                <w:rFonts w:ascii="Calibri" w:eastAsia="Calibri" w:hAnsi="Calibri" w:cs="Arial"/>
                <w:sz w:val="20"/>
                <w:szCs w:val="20"/>
                <w:lang w:val="fr-FR"/>
              </w:rPr>
              <w:t>nouve</w:t>
            </w:r>
            <w:r w:rsidR="0014012E">
              <w:rPr>
                <w:rFonts w:ascii="Calibri" w:eastAsia="Calibri" w:hAnsi="Calibri" w:cs="Arial"/>
                <w:sz w:val="20"/>
                <w:szCs w:val="20"/>
                <w:lang w:val="fr-FR"/>
              </w:rPr>
              <w:t>lles</w:t>
            </w:r>
            <w:r w:rsidRPr="00CA776F">
              <w:rPr>
                <w:rFonts w:ascii="Calibri" w:eastAsia="Calibri" w:hAnsi="Calibri" w:cs="Arial"/>
                <w:sz w:val="20"/>
                <w:szCs w:val="20"/>
                <w:lang w:val="fr-FR"/>
              </w:rPr>
              <w:t xml:space="preserve"> </w:t>
            </w:r>
            <w:r w:rsidR="0014012E">
              <w:rPr>
                <w:rFonts w:ascii="Calibri" w:eastAsia="Calibri" w:hAnsi="Calibri" w:cs="Arial"/>
                <w:sz w:val="20"/>
                <w:szCs w:val="20"/>
                <w:lang w:val="fr-FR"/>
              </w:rPr>
              <w:t xml:space="preserve"> zones</w:t>
            </w:r>
            <w:proofErr w:type="gramEnd"/>
            <w:r w:rsidRPr="00CA776F">
              <w:rPr>
                <w:rFonts w:ascii="Calibri" w:eastAsia="Calibri" w:hAnsi="Calibri" w:cs="Arial"/>
                <w:sz w:val="20"/>
                <w:szCs w:val="20"/>
                <w:lang w:val="fr-FR"/>
              </w:rPr>
              <w:t xml:space="preserve"> du projet, puis mettre en œuvre le </w:t>
            </w:r>
            <w:r w:rsidRPr="00CA776F">
              <w:rPr>
                <w:rFonts w:ascii="Calibri" w:eastAsia="Calibri" w:hAnsi="Calibri" w:cs="Calibri"/>
                <w:sz w:val="20"/>
                <w:szCs w:val="20"/>
                <w:lang w:val="fr-FR"/>
              </w:rPr>
              <w:t>plan mis à jour</w:t>
            </w:r>
            <w:r w:rsidRPr="00CA776F">
              <w:rPr>
                <w:rFonts w:ascii="Calibri" w:eastAsia="Calibri" w:hAnsi="Calibri" w:cs="Arial"/>
                <w:sz w:val="20"/>
                <w:szCs w:val="20"/>
                <w:lang w:val="fr-FR"/>
              </w:rPr>
              <w:t xml:space="preserve"> tout au long de la mise en œuvre du projet</w:t>
            </w:r>
            <w:r w:rsidRPr="00CA776F">
              <w:rPr>
                <w:rFonts w:ascii="Calibri" w:eastAsia="Calibri" w:hAnsi="Calibri" w:cs="Calibri"/>
                <w:sz w:val="20"/>
                <w:szCs w:val="20"/>
                <w:lang w:val="fr-FR"/>
              </w:rPr>
              <w:t>.</w:t>
            </w:r>
          </w:p>
        </w:tc>
        <w:tc>
          <w:tcPr>
            <w:tcW w:w="2160" w:type="dxa"/>
          </w:tcPr>
          <w:p w14:paraId="1179CC86"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2212F3" w14:paraId="43FE00F6" w14:textId="77777777" w:rsidTr="00546848">
        <w:trPr>
          <w:trHeight w:val="20"/>
        </w:trPr>
        <w:tc>
          <w:tcPr>
            <w:tcW w:w="625" w:type="dxa"/>
          </w:tcPr>
          <w:p w14:paraId="2F74FB56"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t>4.4</w:t>
            </w:r>
          </w:p>
        </w:tc>
        <w:tc>
          <w:tcPr>
            <w:tcW w:w="8370" w:type="dxa"/>
          </w:tcPr>
          <w:p w14:paraId="35DAEDBB" w14:textId="77777777" w:rsidR="00770E15" w:rsidRPr="00CA776F" w:rsidRDefault="00770E15" w:rsidP="00546848">
            <w:pPr>
              <w:keepLines/>
              <w:widowControl w:val="0"/>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GESTION DE LA SÉCURITÉ</w:t>
            </w:r>
          </w:p>
          <w:p w14:paraId="2ADEF075" w14:textId="28ECFA6C" w:rsidR="00770E15" w:rsidRPr="00CA776F" w:rsidRDefault="00770E15" w:rsidP="00546848">
            <w:pPr>
              <w:keepLines/>
              <w:widowControl w:val="0"/>
              <w:rPr>
                <w:rFonts w:ascii="Calibri" w:eastAsia="Calibri" w:hAnsi="Calibri" w:cs="Arial"/>
                <w:sz w:val="20"/>
                <w:szCs w:val="20"/>
                <w:lang w:val="fr-FR"/>
              </w:rPr>
            </w:pPr>
            <w:r w:rsidRPr="00CA776F">
              <w:rPr>
                <w:rFonts w:ascii="Calibri" w:eastAsia="Calibri" w:hAnsi="Calibri" w:cs="Arial"/>
                <w:sz w:val="20"/>
                <w:szCs w:val="20"/>
                <w:lang w:val="fr-FR"/>
              </w:rPr>
              <w:t xml:space="preserve">Mettre à jour le plan d'évaluation et </w:t>
            </w:r>
            <w:r w:rsidR="00942ABE">
              <w:rPr>
                <w:rFonts w:ascii="Calibri" w:eastAsia="Calibri" w:hAnsi="Calibri" w:cs="Arial"/>
                <w:sz w:val="20"/>
                <w:szCs w:val="20"/>
                <w:lang w:val="fr-FR"/>
              </w:rPr>
              <w:t xml:space="preserve">plan </w:t>
            </w:r>
            <w:r w:rsidRPr="00CA776F">
              <w:rPr>
                <w:rFonts w:ascii="Calibri" w:eastAsia="Calibri" w:hAnsi="Calibri" w:cs="Arial"/>
                <w:sz w:val="20"/>
                <w:szCs w:val="20"/>
                <w:lang w:val="fr-FR"/>
              </w:rPr>
              <w:t>de gestion des risques de sécurité (</w:t>
            </w:r>
            <w:r w:rsidR="00441C9F">
              <w:rPr>
                <w:rFonts w:ascii="Calibri" w:eastAsia="Calibri" w:hAnsi="Calibri" w:cs="Arial"/>
                <w:sz w:val="20"/>
                <w:szCs w:val="20"/>
                <w:lang w:val="fr-FR"/>
              </w:rPr>
              <w:t>ERS</w:t>
            </w:r>
            <w:r w:rsidRPr="00CA776F">
              <w:rPr>
                <w:rFonts w:ascii="Calibri" w:eastAsia="Calibri" w:hAnsi="Calibri" w:cs="Arial"/>
                <w:sz w:val="20"/>
                <w:szCs w:val="20"/>
                <w:lang w:val="fr-FR"/>
              </w:rPr>
              <w:t>/</w:t>
            </w:r>
            <w:r w:rsidR="00441C9F">
              <w:rPr>
                <w:rFonts w:ascii="Calibri" w:eastAsia="Calibri" w:hAnsi="Calibri" w:cs="Arial"/>
                <w:sz w:val="20"/>
                <w:szCs w:val="20"/>
                <w:lang w:val="fr-FR"/>
              </w:rPr>
              <w:t>PGS</w:t>
            </w:r>
            <w:r w:rsidRPr="00CA776F">
              <w:rPr>
                <w:rFonts w:ascii="Calibri" w:eastAsia="Calibri" w:hAnsi="Calibri" w:cs="Arial"/>
                <w:sz w:val="20"/>
                <w:szCs w:val="20"/>
                <w:lang w:val="fr-FR"/>
              </w:rPr>
              <w:t xml:space="preserve">) et mettre en œuvre des mesures pour gérer les risques de sécurité du projet parent, y compris les risques liés à l'engagement du personnel de sécurité pour protéger les employés, sites, actifs et activités du projet, </w:t>
            </w:r>
            <w:r w:rsidRPr="00CA776F">
              <w:rPr>
                <w:rFonts w:ascii="Calibri" w:eastAsia="Calibri" w:hAnsi="Calibri" w:cs="Calibri"/>
                <w:sz w:val="20"/>
                <w:szCs w:val="20"/>
                <w:lang w:val="fr-FR"/>
              </w:rPr>
              <w:t>comme énoncé dans le plan de gestion de la sécurité mis à jour</w:t>
            </w:r>
            <w:r w:rsidRPr="00CA776F">
              <w:rPr>
                <w:rFonts w:ascii="Calibri" w:eastAsia="Calibri" w:hAnsi="Calibri" w:cs="Arial"/>
                <w:sz w:val="20"/>
                <w:szCs w:val="20"/>
                <w:lang w:val="fr-FR"/>
              </w:rPr>
              <w:t xml:space="preserve">, </w:t>
            </w:r>
            <w:r w:rsidRPr="00CA776F">
              <w:rPr>
                <w:rFonts w:ascii="Calibri" w:eastAsia="Calibri" w:hAnsi="Calibri" w:cs="Calibri"/>
                <w:sz w:val="20"/>
                <w:szCs w:val="20"/>
                <w:lang w:val="fr-FR"/>
              </w:rPr>
              <w:t xml:space="preserve">guidé par les principes de proportionnalité et de GIIP, ainsi que par la législation applicable,  en ce qui concerne l'embauche, les règles de conduite, la formation, l'équipement et la surveillance de ce </w:t>
            </w:r>
            <w:r w:rsidRPr="00CA776F">
              <w:rPr>
                <w:rFonts w:ascii="Calibri" w:eastAsia="Calibri" w:hAnsi="Calibri" w:cs="Arial"/>
                <w:sz w:val="20"/>
                <w:szCs w:val="20"/>
                <w:lang w:val="fr-FR"/>
              </w:rPr>
              <w:t>type de personnel.</w:t>
            </w:r>
          </w:p>
        </w:tc>
        <w:tc>
          <w:tcPr>
            <w:tcW w:w="3150" w:type="dxa"/>
          </w:tcPr>
          <w:p w14:paraId="45BB83F5" w14:textId="728032EA"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Arial"/>
                <w:sz w:val="20"/>
                <w:szCs w:val="20"/>
                <w:lang w:val="fr-FR"/>
              </w:rPr>
              <w:t xml:space="preserve">Avant le début des activités </w:t>
            </w:r>
            <w:r w:rsidR="00300F7C">
              <w:rPr>
                <w:rFonts w:ascii="Calibri" w:eastAsia="Calibri" w:hAnsi="Calibri" w:cs="Arial"/>
                <w:sz w:val="20"/>
                <w:szCs w:val="20"/>
                <w:lang w:val="fr-FR"/>
              </w:rPr>
              <w:t>d</w:t>
            </w:r>
            <w:r w:rsidR="00441C9F">
              <w:rPr>
                <w:rFonts w:ascii="Calibri" w:eastAsia="Calibri" w:hAnsi="Calibri" w:cs="Arial"/>
                <w:sz w:val="20"/>
                <w:szCs w:val="20"/>
                <w:lang w:val="fr-FR"/>
              </w:rPr>
              <w:t>u FA</w:t>
            </w:r>
            <w:r w:rsidRPr="00CA776F">
              <w:rPr>
                <w:rFonts w:ascii="Calibri" w:eastAsia="Calibri" w:hAnsi="Calibri" w:cs="Arial"/>
                <w:sz w:val="20"/>
                <w:szCs w:val="20"/>
                <w:lang w:val="fr-FR"/>
              </w:rPr>
              <w:t xml:space="preserve"> et ensuite mis en œuvre tout au long de la mise en œuvre du projet.</w:t>
            </w:r>
          </w:p>
        </w:tc>
        <w:tc>
          <w:tcPr>
            <w:tcW w:w="2160" w:type="dxa"/>
          </w:tcPr>
          <w:p w14:paraId="45C22479"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2212F3" w14:paraId="7A2466A2" w14:textId="77777777" w:rsidTr="00546848">
        <w:trPr>
          <w:trHeight w:val="20"/>
        </w:trPr>
        <w:tc>
          <w:tcPr>
            <w:tcW w:w="625" w:type="dxa"/>
          </w:tcPr>
          <w:p w14:paraId="0277B064"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t>4.5</w:t>
            </w:r>
          </w:p>
        </w:tc>
        <w:tc>
          <w:tcPr>
            <w:tcW w:w="8370" w:type="dxa"/>
          </w:tcPr>
          <w:p w14:paraId="44B6A9B2" w14:textId="77777777" w:rsidR="00770E15" w:rsidRPr="00CA776F" w:rsidRDefault="00770E15" w:rsidP="00546848">
            <w:pPr>
              <w:keepLines/>
              <w:widowControl w:val="0"/>
              <w:rPr>
                <w:rFonts w:ascii="Calibri" w:eastAsia="Calibri" w:hAnsi="Calibri" w:cs="Calibri"/>
                <w:b/>
                <w:bCs/>
                <w:color w:val="FF0000"/>
                <w:sz w:val="20"/>
                <w:szCs w:val="20"/>
                <w:lang w:val="fr-FR"/>
              </w:rPr>
            </w:pPr>
            <w:r w:rsidRPr="00CA776F">
              <w:rPr>
                <w:rFonts w:ascii="Calibri" w:eastAsia="Calibri" w:hAnsi="Calibri" w:cs="Calibri"/>
                <w:b/>
                <w:color w:val="4472C4"/>
                <w:sz w:val="20"/>
                <w:szCs w:val="20"/>
                <w:lang w:val="fr-FR"/>
              </w:rPr>
              <w:t xml:space="preserve">ENGAGEMENT MILITAIRE </w:t>
            </w:r>
          </w:p>
          <w:p w14:paraId="2E98E271" w14:textId="3BE6A11E" w:rsidR="00770E15" w:rsidRPr="00CA776F" w:rsidRDefault="00770E15" w:rsidP="00546848">
            <w:pPr>
              <w:keepLines/>
              <w:widowControl w:val="0"/>
              <w:rPr>
                <w:rFonts w:ascii="Calibri" w:eastAsia="Calibri" w:hAnsi="Calibri" w:cs="Calibri"/>
                <w:color w:val="000000"/>
                <w:sz w:val="20"/>
                <w:szCs w:val="20"/>
                <w:lang w:val="fr-FR"/>
              </w:rPr>
            </w:pPr>
            <w:r w:rsidRPr="00CA776F">
              <w:rPr>
                <w:rFonts w:ascii="Calibri" w:eastAsia="Calibri" w:hAnsi="Calibri" w:cs="Arial"/>
                <w:sz w:val="20"/>
                <w:szCs w:val="20"/>
                <w:lang w:val="fr-FR"/>
              </w:rPr>
              <w:t>En ce qui concerne le niveau de risque de sécurité dans la zone de projet, les Contractants (via le bénéficiaire</w:t>
            </w:r>
            <w:r w:rsidR="00CA04E3">
              <w:rPr>
                <w:rFonts w:ascii="Calibri" w:eastAsia="Calibri" w:hAnsi="Calibri" w:cs="Arial"/>
                <w:sz w:val="20"/>
                <w:szCs w:val="20"/>
                <w:lang w:val="fr-FR"/>
              </w:rPr>
              <w:t>/L’UNCCT</w:t>
            </w:r>
            <w:r w:rsidRPr="00CA776F">
              <w:rPr>
                <w:rFonts w:ascii="Calibri" w:eastAsia="Calibri" w:hAnsi="Calibri" w:cs="Arial"/>
                <w:sz w:val="20"/>
                <w:szCs w:val="20"/>
                <w:lang w:val="fr-FR"/>
              </w:rPr>
              <w:t xml:space="preserve">) sont susceptibles d'employer les services de </w:t>
            </w:r>
            <w:r w:rsidRPr="00CA776F">
              <w:rPr>
                <w:rFonts w:ascii="Calibri" w:eastAsia="Calibri" w:hAnsi="Calibri" w:cs="Arial"/>
                <w:i/>
                <w:iCs/>
                <w:sz w:val="20"/>
                <w:szCs w:val="20"/>
                <w:lang w:val="fr-FR"/>
              </w:rPr>
              <w:t>Mission multidimensionnelle intégrée des Nations unies pour la stabilisation en Centrafrique</w:t>
            </w:r>
            <w:r w:rsidRPr="00CA776F">
              <w:rPr>
                <w:rFonts w:ascii="Calibri" w:eastAsia="Calibri" w:hAnsi="Calibri" w:cs="Arial"/>
                <w:sz w:val="20"/>
                <w:szCs w:val="20"/>
                <w:lang w:val="fr-FR"/>
              </w:rPr>
              <w:t xml:space="preserve"> (MINUSCA) et des Forces armées centrafricaines (FACA) si nécessaire, ou d'autres sociétés de sécurité privées disposant de personnel (non armé) pour garantir la sécurité de leur </w:t>
            </w:r>
            <w:proofErr w:type="gramStart"/>
            <w:r w:rsidRPr="00CA776F">
              <w:rPr>
                <w:rFonts w:ascii="Calibri" w:eastAsia="Calibri" w:hAnsi="Calibri" w:cs="Arial"/>
                <w:sz w:val="20"/>
                <w:szCs w:val="20"/>
                <w:lang w:val="fr-FR"/>
              </w:rPr>
              <w:t>personnel,  équipements</w:t>
            </w:r>
            <w:proofErr w:type="gramEnd"/>
            <w:r w:rsidRPr="00CA776F">
              <w:rPr>
                <w:rFonts w:ascii="Calibri" w:eastAsia="Calibri" w:hAnsi="Calibri" w:cs="Arial"/>
                <w:sz w:val="20"/>
                <w:szCs w:val="20"/>
                <w:lang w:val="fr-FR"/>
              </w:rPr>
              <w:t xml:space="preserve"> et installations. La gestion des risques et impacts liés à l'utilisation de ces agents de sécurité sera évaluée avant toute intervention et tout au long de la mise en œuvre du projet.</w:t>
            </w:r>
          </w:p>
          <w:p w14:paraId="3A33CC30" w14:textId="77777777" w:rsidR="00770E15" w:rsidRPr="00CA776F" w:rsidRDefault="00770E15" w:rsidP="00546848">
            <w:pPr>
              <w:keepLines/>
              <w:widowControl w:val="0"/>
              <w:rPr>
                <w:rFonts w:ascii="Calibri" w:eastAsia="Times New Roman" w:hAnsi="Calibri" w:cs="Calibri"/>
                <w:bCs/>
                <w:color w:val="4472C4"/>
                <w:sz w:val="20"/>
                <w:szCs w:val="20"/>
                <w:lang w:val="fr-FR"/>
              </w:rPr>
            </w:pPr>
          </w:p>
          <w:p w14:paraId="702D1DAF" w14:textId="77777777" w:rsidR="00770E15" w:rsidRPr="00CA776F" w:rsidRDefault="00770E15" w:rsidP="00546848">
            <w:pPr>
              <w:keepLines/>
              <w:widowControl w:val="0"/>
              <w:rPr>
                <w:rFonts w:ascii="Calibri" w:eastAsia="Calibri" w:hAnsi="Calibri" w:cs="Arial"/>
                <w:sz w:val="20"/>
                <w:szCs w:val="20"/>
                <w:lang w:val="fr-FR"/>
              </w:rPr>
            </w:pPr>
            <w:r w:rsidRPr="00CA776F">
              <w:rPr>
                <w:rFonts w:ascii="Calibri" w:eastAsia="Calibri" w:hAnsi="Calibri" w:cs="Arial"/>
                <w:sz w:val="20"/>
                <w:szCs w:val="20"/>
                <w:lang w:val="fr-FR"/>
              </w:rPr>
              <w:t xml:space="preserve">La PIU et les entrepreneurs doivent s'appuyer sur les accords existants entre le Gouvernement via le MARD et le </w:t>
            </w:r>
            <w:proofErr w:type="gramStart"/>
            <w:r w:rsidRPr="00CA776F">
              <w:rPr>
                <w:rFonts w:ascii="Calibri" w:eastAsia="Calibri" w:hAnsi="Calibri" w:cs="Arial"/>
                <w:sz w:val="20"/>
                <w:szCs w:val="20"/>
                <w:lang w:val="fr-FR"/>
              </w:rPr>
              <w:t>Ministère</w:t>
            </w:r>
            <w:proofErr w:type="gramEnd"/>
            <w:r w:rsidRPr="00CA776F">
              <w:rPr>
                <w:rFonts w:ascii="Calibri" w:eastAsia="Calibri" w:hAnsi="Calibri" w:cs="Arial"/>
                <w:sz w:val="20"/>
                <w:szCs w:val="20"/>
                <w:lang w:val="fr-FR"/>
              </w:rPr>
              <w:t xml:space="preserve"> de la Défense, pour demander, selon les procédures habituelles, la mobilisation de la MINUSCA ou FACA pour sécuriser les activités du projet, y compris les travailleurs.</w:t>
            </w:r>
          </w:p>
          <w:p w14:paraId="0DD8B106" w14:textId="77777777" w:rsidR="00770E15" w:rsidRPr="00CA776F" w:rsidRDefault="00770E15" w:rsidP="00546848">
            <w:pPr>
              <w:keepLines/>
              <w:widowControl w:val="0"/>
              <w:rPr>
                <w:rFonts w:ascii="Calibri" w:eastAsia="Times New Roman" w:hAnsi="Calibri" w:cs="Calibri"/>
                <w:bCs/>
                <w:color w:val="4472C4"/>
                <w:sz w:val="20"/>
                <w:szCs w:val="20"/>
                <w:lang w:val="fr-FR"/>
              </w:rPr>
            </w:pPr>
          </w:p>
          <w:p w14:paraId="4D0BDCC4" w14:textId="1407B8F3" w:rsidR="00770E15" w:rsidRPr="00CA776F" w:rsidRDefault="00770E15" w:rsidP="00546848">
            <w:pPr>
              <w:keepLines/>
              <w:widowControl w:val="0"/>
              <w:rPr>
                <w:rFonts w:ascii="Calibri" w:eastAsia="Calibri" w:hAnsi="Calibri" w:cs="Arial"/>
                <w:sz w:val="20"/>
                <w:szCs w:val="20"/>
                <w:lang w:val="fr-FR"/>
              </w:rPr>
            </w:pPr>
            <w:r w:rsidRPr="00CA776F">
              <w:rPr>
                <w:rFonts w:ascii="Calibri" w:eastAsia="Calibri" w:hAnsi="Calibri" w:cs="Arial"/>
                <w:sz w:val="20"/>
                <w:szCs w:val="20"/>
                <w:lang w:val="fr-FR"/>
              </w:rPr>
              <w:t xml:space="preserve">Veillez à ce que les mesures suivantes soient prises avant de déployer le [FACA ou MINUSCA du bénéficiaire] pour assurer la sécurité aux travailleurs du projet, aux sites et/ou aux actifs, conformément aux </w:t>
            </w:r>
            <w:r w:rsidR="009C24EA">
              <w:rPr>
                <w:rFonts w:ascii="Calibri" w:eastAsia="Calibri" w:hAnsi="Calibri" w:cs="Arial"/>
                <w:sz w:val="20"/>
                <w:szCs w:val="20"/>
                <w:lang w:val="fr-FR"/>
              </w:rPr>
              <w:t>NES</w:t>
            </w:r>
            <w:r w:rsidRPr="00CA776F">
              <w:rPr>
                <w:rFonts w:ascii="Calibri" w:eastAsia="Calibri" w:hAnsi="Calibri" w:cs="Arial"/>
                <w:sz w:val="20"/>
                <w:szCs w:val="20"/>
                <w:lang w:val="fr-FR"/>
              </w:rPr>
              <w:t xml:space="preserve"> :</w:t>
            </w:r>
          </w:p>
          <w:p w14:paraId="5B211DC6" w14:textId="77777777" w:rsidR="00770E15" w:rsidRPr="00CA776F" w:rsidRDefault="00770E15" w:rsidP="00546848">
            <w:pPr>
              <w:keepLines/>
              <w:widowControl w:val="0"/>
              <w:rPr>
                <w:rFonts w:ascii="Calibri" w:eastAsia="Calibri" w:hAnsi="Calibri" w:cs="Arial"/>
                <w:sz w:val="20"/>
                <w:szCs w:val="20"/>
                <w:lang w:val="fr-FR"/>
              </w:rPr>
            </w:pPr>
          </w:p>
          <w:p w14:paraId="20801537" w14:textId="77777777" w:rsidR="00770E15" w:rsidRPr="00CA776F" w:rsidRDefault="00770E15" w:rsidP="00546848">
            <w:pPr>
              <w:keepLines/>
              <w:widowControl w:val="0"/>
              <w:numPr>
                <w:ilvl w:val="0"/>
                <w:numId w:val="2"/>
              </w:numPr>
              <w:ind w:left="346"/>
              <w:rPr>
                <w:rFonts w:ascii="Calibri" w:eastAsia="Yu Mincho" w:hAnsi="Calibri" w:cs="Times New Roman"/>
                <w:sz w:val="20"/>
                <w:szCs w:val="20"/>
                <w:lang w:val="fr-FR"/>
              </w:rPr>
            </w:pPr>
            <w:r w:rsidRPr="00CA776F">
              <w:rPr>
                <w:rFonts w:ascii="Calibri" w:eastAsia="Yu Mincho" w:hAnsi="Calibri" w:cs="Times New Roman"/>
                <w:sz w:val="20"/>
                <w:szCs w:val="20"/>
                <w:lang w:val="fr-FR"/>
              </w:rPr>
              <w:t xml:space="preserve">Évaluer et mettre en œuvre des mesures pour gérer les risques de sécurité liés à l'engagement des forces FACA/MINUSCA </w:t>
            </w:r>
            <w:r w:rsidRPr="00CA776F">
              <w:rPr>
                <w:rFonts w:ascii="Calibri" w:eastAsia="Yu Mincho" w:hAnsi="Calibri" w:cs="Calibri"/>
                <w:sz w:val="20"/>
                <w:szCs w:val="20"/>
                <w:lang w:val="fr-FR"/>
              </w:rPr>
              <w:t>telles que définies dans le Plan de gestion de la sécurité</w:t>
            </w:r>
            <w:r w:rsidRPr="00CA776F">
              <w:rPr>
                <w:rFonts w:ascii="Calibri" w:eastAsia="Yu Mincho" w:hAnsi="Calibri" w:cs="Times New Roman"/>
                <w:sz w:val="20"/>
                <w:szCs w:val="20"/>
                <w:lang w:val="fr-FR"/>
              </w:rPr>
              <w:t xml:space="preserve">, </w:t>
            </w:r>
            <w:r w:rsidRPr="00CA776F">
              <w:rPr>
                <w:rFonts w:ascii="Calibri" w:eastAsia="Yu Mincho" w:hAnsi="Calibri" w:cs="Calibri"/>
                <w:sz w:val="20"/>
                <w:szCs w:val="20"/>
                <w:lang w:val="fr-FR"/>
              </w:rPr>
              <w:t>guidé par les principes de proportionnalité et de GIIP, ainsi que par la législation applicable, en matière de sélection, d'embauche, de règles de conduite, de formation, d'équipement et de surveillance de FACA/MINUSCA ;</w:t>
            </w:r>
          </w:p>
          <w:p w14:paraId="6CBAA21D" w14:textId="77777777" w:rsidR="00770E15" w:rsidRPr="00CA776F" w:rsidRDefault="00770E15" w:rsidP="00546848">
            <w:pPr>
              <w:keepLines/>
              <w:widowControl w:val="0"/>
              <w:ind w:left="346"/>
              <w:rPr>
                <w:rFonts w:ascii="Calibri" w:eastAsia="Calibri" w:hAnsi="Calibri" w:cs="Arial"/>
                <w:sz w:val="20"/>
                <w:szCs w:val="20"/>
                <w:lang w:val="fr-FR"/>
              </w:rPr>
            </w:pPr>
          </w:p>
          <w:p w14:paraId="4EEA2925" w14:textId="04E1B39C" w:rsidR="00770E15" w:rsidRPr="00CA776F" w:rsidRDefault="00770E15" w:rsidP="00546848">
            <w:pPr>
              <w:keepLines/>
              <w:widowControl w:val="0"/>
              <w:numPr>
                <w:ilvl w:val="0"/>
                <w:numId w:val="2"/>
              </w:numPr>
              <w:ind w:left="346"/>
              <w:rPr>
                <w:rFonts w:ascii="Calibri" w:eastAsia="Yu Mincho" w:hAnsi="Calibri" w:cs="Times New Roman"/>
                <w:sz w:val="20"/>
                <w:szCs w:val="20"/>
                <w:lang w:val="fr-FR"/>
              </w:rPr>
            </w:pPr>
            <w:r w:rsidRPr="00CA776F">
              <w:rPr>
                <w:rFonts w:ascii="Calibri" w:eastAsia="Yu Mincho" w:hAnsi="Calibri" w:cs="Times New Roman"/>
                <w:sz w:val="20"/>
                <w:szCs w:val="20"/>
                <w:lang w:val="fr-FR"/>
              </w:rPr>
              <w:lastRenderedPageBreak/>
              <w:t>Adopter et mettre en œuvre des normes, protocoles et codes de conduite pour la sélection et l'affectation de FACA/MINUSCA au Projet, et examiner ces forces FACA/MINUSCA afin de vérifier qu'elles n'ont pas commis de comportements illégaux ou abusifs passés, y compris l'exploitation et les abus sexuels (</w:t>
            </w:r>
            <w:r w:rsidR="00032DD4">
              <w:rPr>
                <w:rFonts w:ascii="Calibri" w:eastAsia="Yu Mincho" w:hAnsi="Calibri" w:cs="Times New Roman"/>
                <w:sz w:val="20"/>
                <w:szCs w:val="20"/>
                <w:lang w:val="fr-FR"/>
              </w:rPr>
              <w:t>EAS</w:t>
            </w:r>
            <w:r w:rsidRPr="00CA776F">
              <w:rPr>
                <w:rFonts w:ascii="Calibri" w:eastAsia="Yu Mincho" w:hAnsi="Calibri" w:cs="Times New Roman"/>
                <w:sz w:val="20"/>
                <w:szCs w:val="20"/>
                <w:lang w:val="fr-FR"/>
              </w:rPr>
              <w:t>), le harcèlement sexuel (H</w:t>
            </w:r>
            <w:r w:rsidR="00032DD4">
              <w:rPr>
                <w:rFonts w:ascii="Calibri" w:eastAsia="Yu Mincho" w:hAnsi="Calibri" w:cs="Times New Roman"/>
                <w:sz w:val="20"/>
                <w:szCs w:val="20"/>
                <w:lang w:val="fr-FR"/>
              </w:rPr>
              <w:t>S</w:t>
            </w:r>
            <w:r w:rsidRPr="00CA776F">
              <w:rPr>
                <w:rFonts w:ascii="Calibri" w:eastAsia="Yu Mincho" w:hAnsi="Calibri" w:cs="Times New Roman"/>
                <w:sz w:val="20"/>
                <w:szCs w:val="20"/>
                <w:lang w:val="fr-FR"/>
              </w:rPr>
              <w:t>) ou l'usage excessif de</w:t>
            </w:r>
            <w:r w:rsidRPr="00CA776F">
              <w:rPr>
                <w:rFonts w:ascii="Calibri" w:eastAsia="Yu Mincho" w:hAnsi="Calibri" w:cs="Calibri"/>
                <w:sz w:val="20"/>
                <w:szCs w:val="20"/>
                <w:lang w:val="fr-FR"/>
              </w:rPr>
              <w:t xml:space="preserve"> la force ;</w:t>
            </w:r>
          </w:p>
          <w:p w14:paraId="08395EF7" w14:textId="77777777" w:rsidR="00770E15" w:rsidRPr="00CA776F" w:rsidRDefault="00770E15" w:rsidP="00546848">
            <w:pPr>
              <w:rPr>
                <w:rFonts w:ascii="Calibri" w:eastAsia="Calibri" w:hAnsi="Calibri" w:cs="Arial"/>
                <w:sz w:val="20"/>
                <w:szCs w:val="20"/>
                <w:lang w:val="fr-FR"/>
              </w:rPr>
            </w:pPr>
          </w:p>
          <w:p w14:paraId="1BFCDA23" w14:textId="29B9D860" w:rsidR="00770E15" w:rsidRPr="00CA776F" w:rsidRDefault="00770E15" w:rsidP="00546848">
            <w:pPr>
              <w:numPr>
                <w:ilvl w:val="0"/>
                <w:numId w:val="2"/>
              </w:numPr>
              <w:ind w:left="341"/>
              <w:rPr>
                <w:rFonts w:ascii="Calibri" w:eastAsia="Yu Mincho" w:hAnsi="Calibri" w:cs="Calibri"/>
                <w:sz w:val="20"/>
                <w:szCs w:val="20"/>
                <w:lang w:val="fr-FR"/>
              </w:rPr>
            </w:pPr>
            <w:r w:rsidRPr="00CA776F">
              <w:rPr>
                <w:rFonts w:ascii="Calibri" w:eastAsia="Yu Mincho" w:hAnsi="Calibri" w:cs="Calibri"/>
                <w:sz w:val="20"/>
                <w:szCs w:val="20"/>
                <w:lang w:val="fr-FR"/>
              </w:rPr>
              <w:t>Conclure un protocole d'accord (</w:t>
            </w:r>
            <w:proofErr w:type="spellStart"/>
            <w:r w:rsidRPr="00CA776F">
              <w:rPr>
                <w:rFonts w:ascii="Calibri" w:eastAsia="Yu Mincho" w:hAnsi="Calibri" w:cs="Calibri"/>
                <w:sz w:val="20"/>
                <w:szCs w:val="20"/>
                <w:lang w:val="fr-FR"/>
              </w:rPr>
              <w:t>MoU</w:t>
            </w:r>
            <w:proofErr w:type="spellEnd"/>
            <w:r w:rsidRPr="00CA776F">
              <w:rPr>
                <w:rFonts w:ascii="Calibri" w:eastAsia="Yu Mincho" w:hAnsi="Calibri" w:cs="Calibri"/>
                <w:sz w:val="20"/>
                <w:szCs w:val="20"/>
                <w:lang w:val="fr-FR"/>
              </w:rPr>
              <w:t xml:space="preserve">), avec le [ministère de la Défense] et la FACA, établissant les modalités pour l'engagement des FACA dans le Projet, y compris les actions et mesures pertinentes énoncées dans ce </w:t>
            </w:r>
            <w:r w:rsidR="009C24EA">
              <w:rPr>
                <w:rFonts w:ascii="Calibri" w:eastAsia="Yu Mincho" w:hAnsi="Calibri" w:cs="Calibri"/>
                <w:sz w:val="20"/>
                <w:szCs w:val="20"/>
                <w:lang w:val="fr-FR"/>
              </w:rPr>
              <w:t>PEES</w:t>
            </w:r>
            <w:r w:rsidRPr="00CA776F">
              <w:rPr>
                <w:rFonts w:ascii="Calibri" w:eastAsia="Yu Mincho" w:hAnsi="Calibri" w:cs="Calibri"/>
                <w:sz w:val="20"/>
                <w:szCs w:val="20"/>
                <w:lang w:val="fr-FR"/>
              </w:rPr>
              <w:t xml:space="preserve"> ;</w:t>
            </w:r>
          </w:p>
          <w:p w14:paraId="4E49313A" w14:textId="77777777" w:rsidR="00770E15" w:rsidRPr="00CA776F" w:rsidRDefault="00770E15" w:rsidP="00546848">
            <w:pPr>
              <w:ind w:left="341"/>
              <w:rPr>
                <w:rFonts w:ascii="Calibri" w:eastAsia="Yu Mincho" w:hAnsi="Calibri" w:cs="Calibri"/>
                <w:sz w:val="20"/>
                <w:szCs w:val="20"/>
                <w:lang w:val="fr-FR"/>
              </w:rPr>
            </w:pPr>
          </w:p>
          <w:p w14:paraId="68F266F8" w14:textId="642A0787" w:rsidR="00770E15" w:rsidRPr="00CA776F" w:rsidRDefault="00770E15" w:rsidP="00546848">
            <w:pPr>
              <w:keepLines/>
              <w:widowControl w:val="0"/>
              <w:numPr>
                <w:ilvl w:val="0"/>
                <w:numId w:val="2"/>
              </w:numPr>
              <w:spacing w:after="240"/>
              <w:ind w:left="341"/>
              <w:rPr>
                <w:rFonts w:ascii="Calibri" w:eastAsia="Yu Mincho" w:hAnsi="Calibri" w:cs="Times New Roman"/>
                <w:sz w:val="20"/>
                <w:szCs w:val="20"/>
                <w:lang w:val="fr-FR"/>
              </w:rPr>
            </w:pPr>
            <w:r w:rsidRPr="00CA776F">
              <w:rPr>
                <w:rFonts w:ascii="Calibri" w:eastAsia="Yu Mincho" w:hAnsi="Calibri" w:cs="Times New Roman"/>
                <w:sz w:val="20"/>
                <w:szCs w:val="20"/>
                <w:lang w:val="fr-FR"/>
              </w:rPr>
              <w:t>Fournir une instruction et une formation adéquates aux forces FACA/MINUSCA, avant le déploiement et de manière régulière, sur l'usage de la force et la conduite appropriée (y compris en ce qui concerne l'engagement civil-militaire, l</w:t>
            </w:r>
            <w:r w:rsidR="004008D3">
              <w:rPr>
                <w:rFonts w:ascii="Calibri" w:eastAsia="Yu Mincho" w:hAnsi="Calibri" w:cs="Times New Roman"/>
                <w:sz w:val="20"/>
                <w:szCs w:val="20"/>
                <w:lang w:val="fr-FR"/>
              </w:rPr>
              <w:t>’EAS</w:t>
            </w:r>
            <w:r w:rsidRPr="00CA776F">
              <w:rPr>
                <w:rFonts w:ascii="Calibri" w:eastAsia="Yu Mincho" w:hAnsi="Calibri" w:cs="Times New Roman"/>
                <w:sz w:val="20"/>
                <w:szCs w:val="20"/>
                <w:lang w:val="fr-FR"/>
              </w:rPr>
              <w:t xml:space="preserve"> et l</w:t>
            </w:r>
            <w:r w:rsidR="004008D3">
              <w:rPr>
                <w:rFonts w:ascii="Calibri" w:eastAsia="Yu Mincho" w:hAnsi="Calibri" w:cs="Times New Roman"/>
                <w:sz w:val="20"/>
                <w:szCs w:val="20"/>
                <w:lang w:val="fr-FR"/>
              </w:rPr>
              <w:t>’</w:t>
            </w:r>
            <w:r w:rsidRPr="00CA776F">
              <w:rPr>
                <w:rFonts w:ascii="Calibri" w:eastAsia="Yu Mincho" w:hAnsi="Calibri" w:cs="Times New Roman"/>
                <w:sz w:val="20"/>
                <w:szCs w:val="20"/>
                <w:lang w:val="fr-FR"/>
              </w:rPr>
              <w:t>H</w:t>
            </w:r>
            <w:r w:rsidR="004008D3">
              <w:rPr>
                <w:rFonts w:ascii="Calibri" w:eastAsia="Yu Mincho" w:hAnsi="Calibri" w:cs="Times New Roman"/>
                <w:sz w:val="20"/>
                <w:szCs w:val="20"/>
                <w:lang w:val="fr-FR"/>
              </w:rPr>
              <w:t>S</w:t>
            </w:r>
            <w:r w:rsidRPr="00CA776F">
              <w:rPr>
                <w:rFonts w:ascii="Calibri" w:eastAsia="Yu Mincho" w:hAnsi="Calibri" w:cs="Times New Roman"/>
                <w:sz w:val="20"/>
                <w:szCs w:val="20"/>
                <w:lang w:val="fr-FR"/>
              </w:rPr>
              <w:t xml:space="preserve">, et d'autres domaines pertinents), comme défini dans le Plan de gestion de la sécurité ; et </w:t>
            </w:r>
            <w:proofErr w:type="spellStart"/>
            <w:r w:rsidRPr="00CA776F">
              <w:rPr>
                <w:rFonts w:ascii="Calibri" w:eastAsia="Yu Mincho" w:hAnsi="Calibri" w:cs="Times New Roman"/>
                <w:sz w:val="20"/>
                <w:szCs w:val="20"/>
                <w:lang w:val="fr-FR"/>
              </w:rPr>
              <w:t>MoU</w:t>
            </w:r>
            <w:proofErr w:type="spellEnd"/>
            <w:r w:rsidRPr="00CA776F">
              <w:rPr>
                <w:rFonts w:ascii="Calibri" w:eastAsia="Yu Mincho" w:hAnsi="Calibri" w:cs="Times New Roman"/>
                <w:sz w:val="20"/>
                <w:szCs w:val="20"/>
                <w:lang w:val="fr-FR"/>
              </w:rPr>
              <w:t xml:space="preserve"> (lettre envoyée au ministère de la Défense par MARD, s'appuyant sur des protocoles d'accord existants entre le gouvernement et la MINUSCA). </w:t>
            </w:r>
          </w:p>
          <w:p w14:paraId="36651D53" w14:textId="2F56AAE7" w:rsidR="00770E15" w:rsidRPr="00CA776F" w:rsidRDefault="00770E15" w:rsidP="00546848">
            <w:pPr>
              <w:keepLines/>
              <w:widowControl w:val="0"/>
              <w:numPr>
                <w:ilvl w:val="0"/>
                <w:numId w:val="2"/>
              </w:numPr>
              <w:spacing w:after="240"/>
              <w:ind w:left="341"/>
              <w:rPr>
                <w:rFonts w:ascii="Calibri" w:eastAsia="Yu Mincho" w:hAnsi="Calibri" w:cs="Times New Roman"/>
                <w:sz w:val="20"/>
                <w:szCs w:val="20"/>
                <w:lang w:val="fr-FR"/>
              </w:rPr>
            </w:pPr>
            <w:r w:rsidRPr="00CA776F">
              <w:rPr>
                <w:rFonts w:ascii="Calibri" w:eastAsia="Yu Mincho" w:hAnsi="Calibri" w:cs="Times New Roman"/>
                <w:sz w:val="20"/>
                <w:szCs w:val="20"/>
                <w:lang w:val="fr-FR"/>
              </w:rPr>
              <w:t>Veiller à ce que les activités d'engagement des parties prenantes dans le cadre du Plan d</w:t>
            </w:r>
            <w:r w:rsidR="00300F7C">
              <w:rPr>
                <w:rFonts w:ascii="Calibri" w:eastAsia="Yu Mincho" w:hAnsi="Calibri" w:cs="Times New Roman"/>
                <w:sz w:val="20"/>
                <w:szCs w:val="20"/>
                <w:lang w:val="fr-FR"/>
              </w:rPr>
              <w:t>e Mobilisation</w:t>
            </w:r>
            <w:r w:rsidRPr="00CA776F">
              <w:rPr>
                <w:rFonts w:ascii="Calibri" w:eastAsia="Yu Mincho" w:hAnsi="Calibri" w:cs="Times New Roman"/>
                <w:sz w:val="20"/>
                <w:szCs w:val="20"/>
                <w:lang w:val="fr-FR"/>
              </w:rPr>
              <w:t xml:space="preserve"> des Parties Prenantes (P</w:t>
            </w:r>
            <w:r w:rsidR="004008D3">
              <w:rPr>
                <w:rFonts w:ascii="Calibri" w:eastAsia="Yu Mincho" w:hAnsi="Calibri" w:cs="Times New Roman"/>
                <w:sz w:val="20"/>
                <w:szCs w:val="20"/>
                <w:lang w:val="fr-FR"/>
              </w:rPr>
              <w:t>MPP</w:t>
            </w:r>
            <w:r w:rsidRPr="00CA776F">
              <w:rPr>
                <w:rFonts w:ascii="Calibri" w:eastAsia="Yu Mincho" w:hAnsi="Calibri" w:cs="Times New Roman"/>
                <w:sz w:val="20"/>
                <w:szCs w:val="20"/>
                <w:lang w:val="fr-FR"/>
              </w:rPr>
              <w:t xml:space="preserve">) incluent une communication sur l'implication de </w:t>
            </w:r>
            <w:bookmarkStart w:id="2" w:name="_Hlk56698066"/>
            <w:bookmarkStart w:id="3" w:name="_Hlk56698208"/>
            <w:bookmarkStart w:id="4" w:name="_Hlk56698222"/>
            <w:bookmarkEnd w:id="2"/>
            <w:bookmarkEnd w:id="3"/>
            <w:r w:rsidRPr="00CA776F">
              <w:rPr>
                <w:rFonts w:ascii="Calibri" w:eastAsia="Yu Mincho" w:hAnsi="Calibri" w:cs="Calibri"/>
                <w:sz w:val="20"/>
                <w:szCs w:val="20"/>
                <w:lang w:val="fr-FR"/>
              </w:rPr>
              <w:t>FACA</w:t>
            </w:r>
            <w:r w:rsidRPr="00CA776F">
              <w:rPr>
                <w:rFonts w:ascii="Calibri" w:eastAsia="Yu Mincho" w:hAnsi="Calibri" w:cs="Times New Roman"/>
                <w:sz w:val="20"/>
                <w:szCs w:val="20"/>
                <w:lang w:val="fr-FR"/>
              </w:rPr>
              <w:t>/MINUSCA dans le projet ;</w:t>
            </w:r>
            <w:bookmarkEnd w:id="4"/>
          </w:p>
          <w:p w14:paraId="6022BBD6" w14:textId="7821EFD9" w:rsidR="00770E15" w:rsidRPr="00CA776F" w:rsidRDefault="00770E15" w:rsidP="00546848">
            <w:pPr>
              <w:keepLines/>
              <w:widowControl w:val="0"/>
              <w:numPr>
                <w:ilvl w:val="0"/>
                <w:numId w:val="2"/>
              </w:numPr>
              <w:spacing w:after="240"/>
              <w:ind w:left="341"/>
              <w:rPr>
                <w:rFonts w:ascii="Calibri" w:eastAsia="Yu Mincho" w:hAnsi="Calibri" w:cs="Times New Roman"/>
                <w:sz w:val="20"/>
                <w:szCs w:val="20"/>
                <w:lang w:val="fr-FR"/>
              </w:rPr>
            </w:pPr>
            <w:r w:rsidRPr="00CA776F">
              <w:rPr>
                <w:rFonts w:ascii="Calibri" w:eastAsia="Yu Mincho" w:hAnsi="Calibri" w:cs="Times New Roman"/>
                <w:sz w:val="20"/>
                <w:szCs w:val="20"/>
                <w:lang w:val="fr-FR"/>
              </w:rPr>
              <w:t>Veiller à ce que toute préoccupation ou grief concernant la conduite de FACA/MINUSCA soit reçu, surveillé et documenté (en tenant compte de la nécessité de protéger la confidentialité) par le mécanisme de réclamation du projet (voir action 10.2 ci-dessous), qui facilitera sa résolution, conformément à l</w:t>
            </w:r>
            <w:r w:rsidR="004008D3">
              <w:rPr>
                <w:rFonts w:ascii="Calibri" w:eastAsia="Yu Mincho" w:hAnsi="Calibri" w:cs="Times New Roman"/>
                <w:sz w:val="20"/>
                <w:szCs w:val="20"/>
                <w:lang w:val="fr-FR"/>
              </w:rPr>
              <w:t>a NES4</w:t>
            </w:r>
            <w:r w:rsidRPr="00CA776F">
              <w:rPr>
                <w:rFonts w:ascii="Calibri" w:eastAsia="Yu Mincho" w:hAnsi="Calibri" w:cs="Times New Roman"/>
                <w:sz w:val="20"/>
                <w:szCs w:val="20"/>
                <w:lang w:val="fr-FR"/>
              </w:rPr>
              <w:t xml:space="preserve"> et à l</w:t>
            </w:r>
            <w:r w:rsidR="004008D3">
              <w:rPr>
                <w:rFonts w:ascii="Calibri" w:eastAsia="Yu Mincho" w:hAnsi="Calibri" w:cs="Times New Roman"/>
                <w:sz w:val="20"/>
                <w:szCs w:val="20"/>
                <w:lang w:val="fr-FR"/>
              </w:rPr>
              <w:t>a NES</w:t>
            </w:r>
            <w:r w:rsidRPr="00CA776F">
              <w:rPr>
                <w:rFonts w:ascii="Calibri" w:eastAsia="Yu Mincho" w:hAnsi="Calibri" w:cs="Times New Roman"/>
                <w:sz w:val="20"/>
                <w:szCs w:val="20"/>
                <w:lang w:val="fr-FR"/>
              </w:rPr>
              <w:t>10. Notifier l'Association après avoir reçu la préoccupation ou le grief, comme énoncé dans l'action B ci-dessus ; et</w:t>
            </w:r>
            <w:bookmarkStart w:id="5" w:name="_Hlk56698814"/>
            <w:bookmarkStart w:id="6" w:name="_Hlk56698916"/>
            <w:bookmarkStart w:id="7" w:name="_Hlk56698944"/>
            <w:bookmarkEnd w:id="5"/>
            <w:bookmarkEnd w:id="6"/>
            <w:bookmarkEnd w:id="7"/>
          </w:p>
          <w:p w14:paraId="2F8CF3E9" w14:textId="77777777" w:rsidR="00770E15" w:rsidRPr="00CA776F" w:rsidRDefault="00770E15" w:rsidP="00546848">
            <w:pPr>
              <w:rPr>
                <w:rFonts w:ascii="Calibri" w:eastAsia="Calibri" w:hAnsi="Calibri" w:cs="Calibri"/>
                <w:sz w:val="20"/>
                <w:szCs w:val="20"/>
                <w:lang w:val="fr-FR"/>
              </w:rPr>
            </w:pPr>
            <w:r w:rsidRPr="00CA776F">
              <w:rPr>
                <w:rFonts w:ascii="Calibri" w:eastAsia="Calibri" w:hAnsi="Calibri" w:cs="Arial"/>
                <w:sz w:val="20"/>
                <w:szCs w:val="20"/>
                <w:lang w:val="fr-FR"/>
              </w:rPr>
              <w:t>Lorsque l'Association le demande par écrit, après consultation avec le bénéficiaire : (i) nommer rapidement un consultant superviseur tiers, avec des termes de référence, des qualifications et une expérience acceptables pour l'Association, pour visiter et surveiller la zone du projet où FACA/MINUSCA sont déployés, collecter des données pertinentes et communiquer avec les parties prenantes et bénéficiaires du projet ; (ii) exiger que le consultant superviseur tiers prépare et soumette des rapports de suivi, qui seront rapidement mis à disposition et discutés avec l'Association ; et (iii) prendre rapidement toutes les mesures demandées par l'Association lors de son examen des rapports consultants des monitors tiers.</w:t>
            </w:r>
            <w:bookmarkStart w:id="8" w:name="_Hlk56699268"/>
            <w:bookmarkEnd w:id="8"/>
          </w:p>
        </w:tc>
        <w:tc>
          <w:tcPr>
            <w:tcW w:w="3150" w:type="dxa"/>
          </w:tcPr>
          <w:p w14:paraId="4D75EC17" w14:textId="77777777" w:rsidR="00770E15" w:rsidRPr="00CA776F" w:rsidRDefault="00770E15" w:rsidP="00546848">
            <w:pPr>
              <w:keepLines/>
              <w:widowControl w:val="0"/>
              <w:jc w:val="both"/>
              <w:rPr>
                <w:rFonts w:ascii="Calibri" w:eastAsia="Times New Roman" w:hAnsi="Calibri" w:cs="Arial"/>
                <w:sz w:val="20"/>
                <w:szCs w:val="20"/>
                <w:lang w:val="fr-FR"/>
              </w:rPr>
            </w:pPr>
            <w:r w:rsidRPr="00CA776F">
              <w:rPr>
                <w:rFonts w:ascii="Calibri" w:eastAsia="Times New Roman" w:hAnsi="Calibri" w:cs="Arial"/>
                <w:sz w:val="20"/>
                <w:szCs w:val="20"/>
                <w:lang w:val="fr-FR"/>
              </w:rPr>
              <w:lastRenderedPageBreak/>
              <w:t xml:space="preserve">Effectuer a, b), c), et d) avant de déployer les forces FACA/MINUSCA </w:t>
            </w:r>
            <w:r w:rsidRPr="00CA776F">
              <w:rPr>
                <w:rFonts w:ascii="Calibri" w:eastAsia="Calibri" w:hAnsi="Calibri" w:cs="Arial"/>
                <w:sz w:val="20"/>
                <w:szCs w:val="20"/>
                <w:lang w:val="fr-FR"/>
              </w:rPr>
              <w:t>dans le cadre</w:t>
            </w:r>
            <w:r w:rsidRPr="00CA776F">
              <w:rPr>
                <w:rFonts w:ascii="Calibri" w:eastAsia="Times New Roman" w:hAnsi="Calibri" w:cs="Arial"/>
                <w:sz w:val="20"/>
                <w:szCs w:val="20"/>
                <w:lang w:val="fr-FR"/>
              </w:rPr>
              <w:t xml:space="preserve"> du projet et les mettre en œuvre tout au long de la mise en œuvre du projet. </w:t>
            </w:r>
          </w:p>
          <w:p w14:paraId="3FEEFBE8" w14:textId="77777777" w:rsidR="00770E15" w:rsidRPr="00CA776F" w:rsidRDefault="00770E15" w:rsidP="00546848">
            <w:pPr>
              <w:keepLines/>
              <w:widowControl w:val="0"/>
              <w:jc w:val="both"/>
              <w:rPr>
                <w:rFonts w:ascii="Calibri" w:eastAsia="Times New Roman" w:hAnsi="Calibri" w:cs="Calibri"/>
                <w:bCs/>
                <w:i/>
                <w:iCs/>
                <w:sz w:val="20"/>
                <w:szCs w:val="20"/>
                <w:lang w:val="fr-FR"/>
              </w:rPr>
            </w:pPr>
          </w:p>
          <w:p w14:paraId="4E42CD0B" w14:textId="77777777" w:rsidR="00770E15" w:rsidRPr="00CA776F" w:rsidRDefault="00770E15" w:rsidP="00546848">
            <w:pPr>
              <w:keepLines/>
              <w:widowControl w:val="0"/>
              <w:jc w:val="both"/>
              <w:rPr>
                <w:rFonts w:ascii="Calibri" w:eastAsia="Times New Roman" w:hAnsi="Calibri" w:cs="Calibri"/>
                <w:bCs/>
                <w:sz w:val="20"/>
                <w:szCs w:val="20"/>
                <w:lang w:val="fr-FR"/>
              </w:rPr>
            </w:pPr>
            <w:r w:rsidRPr="00CA776F">
              <w:rPr>
                <w:rFonts w:ascii="Calibri" w:eastAsia="Times New Roman" w:hAnsi="Calibri" w:cs="Calibri"/>
                <w:bCs/>
                <w:sz w:val="20"/>
                <w:szCs w:val="20"/>
                <w:lang w:val="fr-FR"/>
              </w:rPr>
              <w:t xml:space="preserve">e) et f) telles qu'énoncées dans les actions 10.1 et 10.2 respectivement. Notifier l'Association après avoir reçu la préoccupation ou le grief dans le délai spécifié dans l'action B ci-dessus. </w:t>
            </w:r>
          </w:p>
          <w:p w14:paraId="73C1100F" w14:textId="77777777" w:rsidR="00770E15" w:rsidRPr="00CA776F" w:rsidRDefault="00770E15" w:rsidP="00546848">
            <w:pPr>
              <w:keepLines/>
              <w:widowControl w:val="0"/>
              <w:jc w:val="both"/>
              <w:rPr>
                <w:rFonts w:ascii="Calibri" w:eastAsia="Times New Roman" w:hAnsi="Calibri" w:cs="Calibri"/>
                <w:bCs/>
                <w:sz w:val="20"/>
                <w:szCs w:val="20"/>
                <w:lang w:val="fr-FR"/>
              </w:rPr>
            </w:pPr>
          </w:p>
          <w:p w14:paraId="50921353" w14:textId="77777777" w:rsidR="00770E15" w:rsidRPr="00CA776F" w:rsidRDefault="00770E15" w:rsidP="00546848">
            <w:pPr>
              <w:rPr>
                <w:rFonts w:ascii="Calibri" w:eastAsia="Calibri" w:hAnsi="Calibri" w:cs="Calibri"/>
                <w:sz w:val="20"/>
                <w:szCs w:val="20"/>
                <w:lang w:val="fr-FR"/>
              </w:rPr>
            </w:pPr>
            <w:r w:rsidRPr="00CA776F">
              <w:rPr>
                <w:rFonts w:ascii="Calibri" w:eastAsia="Times New Roman" w:hAnsi="Calibri" w:cs="Calibri"/>
                <w:bCs/>
                <w:sz w:val="20"/>
                <w:szCs w:val="20"/>
                <w:lang w:val="fr-FR"/>
              </w:rPr>
              <w:t>[</w:t>
            </w:r>
            <w:proofErr w:type="gramStart"/>
            <w:r w:rsidRPr="00CA776F">
              <w:rPr>
                <w:rFonts w:ascii="Calibri" w:eastAsia="Times New Roman" w:hAnsi="Calibri" w:cs="Calibri"/>
                <w:bCs/>
                <w:sz w:val="20"/>
                <w:szCs w:val="20"/>
                <w:lang w:val="fr-FR"/>
              </w:rPr>
              <w:t>g</w:t>
            </w:r>
            <w:proofErr w:type="gramEnd"/>
            <w:r w:rsidRPr="00CA776F">
              <w:rPr>
                <w:rFonts w:ascii="Calibri" w:eastAsia="Times New Roman" w:hAnsi="Calibri" w:cs="Calibri"/>
                <w:bCs/>
                <w:sz w:val="20"/>
                <w:szCs w:val="20"/>
                <w:lang w:val="fr-FR"/>
              </w:rPr>
              <w:t>) dans les délais demandés par l'Association.</w:t>
            </w:r>
          </w:p>
        </w:tc>
        <w:tc>
          <w:tcPr>
            <w:tcW w:w="2160" w:type="dxa"/>
          </w:tcPr>
          <w:p w14:paraId="0EFC2502"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747CA0" w14:paraId="61088031" w14:textId="77777777" w:rsidTr="00546848">
        <w:trPr>
          <w:trHeight w:val="20"/>
        </w:trPr>
        <w:tc>
          <w:tcPr>
            <w:tcW w:w="14305" w:type="dxa"/>
            <w:gridSpan w:val="4"/>
            <w:shd w:val="clear" w:color="auto" w:fill="F4B083"/>
          </w:tcPr>
          <w:p w14:paraId="61825BCC" w14:textId="77777777"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Calibri"/>
                <w:b/>
                <w:sz w:val="20"/>
                <w:szCs w:val="20"/>
                <w:lang w:val="fr-FR"/>
              </w:rPr>
              <w:t xml:space="preserve">ESS 5 : ACQUISITION DE TERRES, RESTRICTIONS SUR L'UTILISATION DES TERRES ET RÉINSTALLATION INVOLONTAIRE </w:t>
            </w:r>
          </w:p>
        </w:tc>
      </w:tr>
      <w:tr w:rsidR="00770E15" w:rsidRPr="002212F3" w14:paraId="6E851999" w14:textId="77777777" w:rsidTr="00546848">
        <w:trPr>
          <w:trHeight w:val="2708"/>
        </w:trPr>
        <w:tc>
          <w:tcPr>
            <w:tcW w:w="625" w:type="dxa"/>
          </w:tcPr>
          <w:p w14:paraId="1E2AC4E6"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lastRenderedPageBreak/>
              <w:t>5.1</w:t>
            </w:r>
          </w:p>
          <w:p w14:paraId="69D07103" w14:textId="77777777" w:rsidR="00770E15" w:rsidRPr="002212F3" w:rsidRDefault="00770E15" w:rsidP="00546848">
            <w:pPr>
              <w:keepLines/>
              <w:widowControl w:val="0"/>
              <w:jc w:val="center"/>
              <w:rPr>
                <w:rFonts w:ascii="Calibri" w:eastAsia="Calibri" w:hAnsi="Calibri" w:cs="Calibri"/>
                <w:sz w:val="20"/>
                <w:szCs w:val="20"/>
              </w:rPr>
            </w:pPr>
          </w:p>
        </w:tc>
        <w:tc>
          <w:tcPr>
            <w:tcW w:w="8370" w:type="dxa"/>
          </w:tcPr>
          <w:p w14:paraId="7C8C6889" w14:textId="77777777" w:rsidR="00770E15" w:rsidRPr="00CA776F" w:rsidRDefault="00770E15" w:rsidP="00546848">
            <w:pPr>
              <w:keepLines/>
              <w:widowControl w:val="0"/>
              <w:rPr>
                <w:rFonts w:ascii="Calibri" w:eastAsia="Calibri" w:hAnsi="Calibri" w:cs="Calibri"/>
                <w:bCs/>
                <w:color w:val="4472C4"/>
                <w:sz w:val="20"/>
                <w:szCs w:val="20"/>
                <w:lang w:val="fr-FR"/>
              </w:rPr>
            </w:pPr>
          </w:p>
          <w:p w14:paraId="319357EA" w14:textId="05AB921D" w:rsidR="00770E15" w:rsidRPr="00CA776F" w:rsidRDefault="00770E15" w:rsidP="00546848">
            <w:pPr>
              <w:keepLines/>
              <w:widowControl w:val="0"/>
              <w:rPr>
                <w:rFonts w:ascii="Calibri" w:eastAsia="Calibri" w:hAnsi="Calibri" w:cs="Calibri"/>
                <w:bCs/>
                <w:sz w:val="20"/>
                <w:szCs w:val="20"/>
                <w:lang w:val="fr-FR"/>
              </w:rPr>
            </w:pPr>
            <w:r w:rsidRPr="00CA776F">
              <w:rPr>
                <w:rFonts w:ascii="Calibri" w:eastAsia="Calibri" w:hAnsi="Calibri" w:cs="Calibri"/>
                <w:bCs/>
                <w:sz w:val="20"/>
                <w:szCs w:val="20"/>
                <w:lang w:val="fr-FR"/>
              </w:rPr>
              <w:t>Mettre à jour l</w:t>
            </w:r>
            <w:r w:rsidR="00CA04E3">
              <w:rPr>
                <w:rFonts w:ascii="Calibri" w:eastAsia="Calibri" w:hAnsi="Calibri" w:cs="Calibri"/>
                <w:bCs/>
                <w:sz w:val="20"/>
                <w:szCs w:val="20"/>
                <w:lang w:val="fr-FR"/>
              </w:rPr>
              <w:t>e CGES</w:t>
            </w:r>
            <w:r w:rsidRPr="00CA776F">
              <w:rPr>
                <w:rFonts w:ascii="Calibri" w:eastAsia="Calibri" w:hAnsi="Calibri" w:cs="Calibri"/>
                <w:bCs/>
                <w:sz w:val="20"/>
                <w:szCs w:val="20"/>
                <w:lang w:val="fr-FR"/>
              </w:rPr>
              <w:t xml:space="preserve"> pour inclure des mesures pertinentes à la donnée volontaire de terres de la composante 2 d</w:t>
            </w:r>
            <w:r w:rsidR="00CA04E3">
              <w:rPr>
                <w:rFonts w:ascii="Calibri" w:eastAsia="Calibri" w:hAnsi="Calibri" w:cs="Calibri"/>
                <w:bCs/>
                <w:sz w:val="20"/>
                <w:szCs w:val="20"/>
                <w:lang w:val="fr-FR"/>
              </w:rPr>
              <w:t>u FA</w:t>
            </w:r>
            <w:r w:rsidRPr="00CA776F">
              <w:rPr>
                <w:rFonts w:ascii="Calibri" w:eastAsia="Calibri" w:hAnsi="Calibri" w:cs="Calibri"/>
                <w:bCs/>
                <w:sz w:val="20"/>
                <w:szCs w:val="20"/>
                <w:lang w:val="fr-FR"/>
              </w:rPr>
              <w:t xml:space="preserve">. </w:t>
            </w:r>
          </w:p>
          <w:p w14:paraId="7CA0877E" w14:textId="77777777" w:rsidR="00770E15" w:rsidRPr="00CA776F" w:rsidRDefault="00770E15" w:rsidP="00546848">
            <w:pPr>
              <w:keepLines/>
              <w:widowControl w:val="0"/>
              <w:rPr>
                <w:rFonts w:ascii="Calibri" w:eastAsia="Calibri" w:hAnsi="Calibri" w:cs="Calibri"/>
                <w:b/>
                <w:color w:val="4472C4"/>
                <w:sz w:val="20"/>
                <w:szCs w:val="20"/>
                <w:lang w:val="fr-FR"/>
              </w:rPr>
            </w:pPr>
          </w:p>
          <w:p w14:paraId="357AE4A9" w14:textId="77777777" w:rsidR="00770E15" w:rsidRPr="00CA776F" w:rsidRDefault="00770E15" w:rsidP="00546848">
            <w:pPr>
              <w:keepLines/>
              <w:widowControl w:val="0"/>
              <w:rPr>
                <w:rFonts w:ascii="Calibri" w:eastAsia="Calibri" w:hAnsi="Calibri" w:cs="Calibri"/>
                <w:b/>
                <w:color w:val="4472C4"/>
                <w:sz w:val="20"/>
                <w:szCs w:val="20"/>
                <w:lang w:val="fr-FR"/>
              </w:rPr>
            </w:pPr>
          </w:p>
          <w:p w14:paraId="46A2F2D9" w14:textId="77777777" w:rsidR="00770E15" w:rsidRPr="00CA776F" w:rsidRDefault="00770E15" w:rsidP="00546848">
            <w:pPr>
              <w:keepLines/>
              <w:widowControl w:val="0"/>
              <w:rPr>
                <w:rFonts w:ascii="Calibri" w:eastAsia="Calibri" w:hAnsi="Calibri" w:cs="Calibri"/>
                <w:b/>
                <w:color w:val="4472C4"/>
                <w:sz w:val="20"/>
                <w:szCs w:val="20"/>
                <w:lang w:val="fr-FR"/>
              </w:rPr>
            </w:pPr>
          </w:p>
          <w:p w14:paraId="744B454C" w14:textId="2FDF420B" w:rsidR="00770E15" w:rsidRPr="00CA776F" w:rsidRDefault="00770E15" w:rsidP="00546848">
            <w:pPr>
              <w:keepLines/>
              <w:widowControl w:val="0"/>
              <w:rPr>
                <w:rFonts w:ascii="Calibri" w:eastAsia="Calibri" w:hAnsi="Calibri" w:cs="Calibri"/>
                <w:b/>
                <w:bCs/>
                <w:color w:val="4472C4"/>
                <w:sz w:val="20"/>
                <w:szCs w:val="20"/>
                <w:lang w:val="fr-FR"/>
              </w:rPr>
            </w:pPr>
            <w:r w:rsidRPr="00CA776F">
              <w:rPr>
                <w:rFonts w:ascii="Calibri" w:eastAsia="Calibri" w:hAnsi="Calibri" w:cs="Calibri"/>
                <w:b/>
                <w:bCs/>
                <w:color w:val="4472C4"/>
                <w:sz w:val="20"/>
                <w:szCs w:val="20"/>
                <w:lang w:val="fr-FR"/>
              </w:rPr>
              <w:t>CADRE DE POLITIQUE DE RÉINSTALLATION (</w:t>
            </w:r>
            <w:r w:rsidR="00A64451">
              <w:rPr>
                <w:rFonts w:ascii="Calibri" w:eastAsia="Calibri" w:hAnsi="Calibri" w:cs="Calibri"/>
                <w:b/>
                <w:bCs/>
                <w:color w:val="4472C4"/>
                <w:sz w:val="20"/>
                <w:szCs w:val="20"/>
                <w:lang w:val="fr-FR"/>
              </w:rPr>
              <w:t>CPR</w:t>
            </w:r>
            <w:r w:rsidRPr="00CA776F">
              <w:rPr>
                <w:rFonts w:ascii="Calibri" w:eastAsia="Calibri" w:hAnsi="Calibri" w:cs="Calibri"/>
                <w:b/>
                <w:bCs/>
                <w:color w:val="4472C4"/>
                <w:sz w:val="20"/>
                <w:szCs w:val="20"/>
                <w:lang w:val="fr-FR"/>
              </w:rPr>
              <w:t>)</w:t>
            </w:r>
          </w:p>
          <w:p w14:paraId="06AE65FB" w14:textId="19DEACBB"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Arial"/>
                <w:sz w:val="20"/>
                <w:szCs w:val="20"/>
                <w:lang w:val="fr-FR"/>
              </w:rPr>
              <w:t xml:space="preserve">Mettre à jour, consulter, divulguer, adopter et mettre en œuvre le </w:t>
            </w:r>
            <w:r w:rsidR="00A64451">
              <w:rPr>
                <w:rFonts w:ascii="Calibri" w:eastAsia="Calibri" w:hAnsi="Calibri" w:cs="Arial"/>
                <w:sz w:val="20"/>
                <w:szCs w:val="20"/>
                <w:lang w:val="fr-FR"/>
              </w:rPr>
              <w:t>CPR</w:t>
            </w:r>
            <w:r w:rsidRPr="00CA776F">
              <w:rPr>
                <w:rFonts w:ascii="Calibri" w:eastAsia="Calibri" w:hAnsi="Calibri" w:cs="Arial"/>
                <w:sz w:val="20"/>
                <w:szCs w:val="20"/>
                <w:lang w:val="fr-FR"/>
              </w:rPr>
              <w:t xml:space="preserve"> du projet parent du</w:t>
            </w:r>
            <w:r w:rsidRPr="00CA776F">
              <w:rPr>
                <w:rFonts w:ascii="Calibri" w:eastAsia="Calibri" w:hAnsi="Calibri" w:cs="Calibri"/>
                <w:sz w:val="20"/>
                <w:szCs w:val="20"/>
                <w:lang w:val="fr-FR"/>
              </w:rPr>
              <w:t xml:space="preserve"> projet parent, conformément à l</w:t>
            </w:r>
            <w:r w:rsidR="00A64451">
              <w:rPr>
                <w:rFonts w:ascii="Calibri" w:eastAsia="Calibri" w:hAnsi="Calibri" w:cs="Calibri"/>
                <w:sz w:val="20"/>
                <w:szCs w:val="20"/>
                <w:lang w:val="fr-FR"/>
              </w:rPr>
              <w:t>a NES</w:t>
            </w:r>
            <w:r w:rsidRPr="00CA776F">
              <w:rPr>
                <w:rFonts w:ascii="Calibri" w:eastAsia="Calibri" w:hAnsi="Calibri" w:cs="Calibri"/>
                <w:sz w:val="20"/>
                <w:szCs w:val="20"/>
                <w:lang w:val="fr-FR"/>
              </w:rPr>
              <w:t>5.</w:t>
            </w:r>
          </w:p>
          <w:p w14:paraId="6B8AFAEA" w14:textId="77777777" w:rsidR="00770E15" w:rsidRPr="00CA776F" w:rsidRDefault="00770E15" w:rsidP="00546848">
            <w:pPr>
              <w:keepLines/>
              <w:widowControl w:val="0"/>
              <w:rPr>
                <w:rFonts w:ascii="Calibri" w:eastAsia="Calibri" w:hAnsi="Calibri" w:cs="Calibri"/>
                <w:b/>
                <w:color w:val="4472C4"/>
                <w:sz w:val="20"/>
                <w:szCs w:val="20"/>
                <w:lang w:val="fr-FR"/>
              </w:rPr>
            </w:pPr>
          </w:p>
        </w:tc>
        <w:tc>
          <w:tcPr>
            <w:tcW w:w="3150" w:type="dxa"/>
          </w:tcPr>
          <w:p w14:paraId="4DC8CDB5" w14:textId="77777777" w:rsidR="00770E15" w:rsidRPr="00CA776F" w:rsidRDefault="00770E15" w:rsidP="00546848">
            <w:pPr>
              <w:keepLines/>
              <w:widowControl w:val="0"/>
              <w:rPr>
                <w:rFonts w:ascii="Calibri" w:eastAsia="Calibri" w:hAnsi="Calibri" w:cs="Arial"/>
                <w:sz w:val="20"/>
                <w:szCs w:val="20"/>
                <w:lang w:val="fr-FR"/>
              </w:rPr>
            </w:pPr>
          </w:p>
          <w:p w14:paraId="2B886568" w14:textId="130CFC9A" w:rsidR="00770E15" w:rsidRPr="00CA776F" w:rsidRDefault="00770E15" w:rsidP="00546848">
            <w:pPr>
              <w:keepLines/>
              <w:widowControl w:val="0"/>
              <w:rPr>
                <w:rFonts w:ascii="Calibri" w:eastAsia="Calibri" w:hAnsi="Calibri" w:cs="Arial"/>
                <w:sz w:val="20"/>
                <w:szCs w:val="20"/>
                <w:lang w:val="fr-FR"/>
              </w:rPr>
            </w:pPr>
            <w:r w:rsidRPr="00CA776F">
              <w:rPr>
                <w:rFonts w:ascii="Calibri" w:eastAsia="Calibri" w:hAnsi="Calibri" w:cs="Arial"/>
                <w:sz w:val="20"/>
                <w:szCs w:val="20"/>
                <w:lang w:val="fr-FR"/>
              </w:rPr>
              <w:t xml:space="preserve">Même délai que la mise à jour </w:t>
            </w:r>
            <w:r w:rsidR="00CA04E3">
              <w:rPr>
                <w:rFonts w:ascii="Calibri" w:eastAsia="Calibri" w:hAnsi="Calibri" w:cs="Arial"/>
                <w:sz w:val="20"/>
                <w:szCs w:val="20"/>
                <w:lang w:val="fr-FR"/>
              </w:rPr>
              <w:t>CGES</w:t>
            </w:r>
            <w:r w:rsidRPr="00CA776F">
              <w:rPr>
                <w:rFonts w:ascii="Calibri" w:eastAsia="Calibri" w:hAnsi="Calibri" w:cs="Arial"/>
                <w:sz w:val="20"/>
                <w:szCs w:val="20"/>
                <w:lang w:val="fr-FR"/>
              </w:rPr>
              <w:t xml:space="preserve"> comme indiqué dans la section 1.1</w:t>
            </w:r>
            <w:r w:rsidR="00CA04E3">
              <w:rPr>
                <w:rFonts w:ascii="Calibri" w:eastAsia="Calibri" w:hAnsi="Calibri" w:cs="Arial"/>
                <w:sz w:val="20"/>
                <w:szCs w:val="20"/>
                <w:lang w:val="fr-FR"/>
              </w:rPr>
              <w:t>.</w:t>
            </w:r>
          </w:p>
          <w:p w14:paraId="2AA719A7" w14:textId="77777777" w:rsidR="00770E15" w:rsidRPr="00CA776F" w:rsidRDefault="00770E15" w:rsidP="00546848">
            <w:pPr>
              <w:keepLines/>
              <w:widowControl w:val="0"/>
              <w:rPr>
                <w:rFonts w:ascii="Calibri" w:eastAsia="Calibri" w:hAnsi="Calibri" w:cs="Arial"/>
                <w:sz w:val="20"/>
                <w:szCs w:val="20"/>
                <w:lang w:val="fr-FR"/>
              </w:rPr>
            </w:pPr>
          </w:p>
          <w:p w14:paraId="678FF175" w14:textId="77777777" w:rsidR="00770E15" w:rsidRPr="00CA776F" w:rsidRDefault="00770E15" w:rsidP="00546848">
            <w:pPr>
              <w:keepLines/>
              <w:widowControl w:val="0"/>
              <w:rPr>
                <w:rFonts w:ascii="Calibri" w:eastAsia="Calibri" w:hAnsi="Calibri" w:cs="Arial"/>
                <w:sz w:val="20"/>
                <w:szCs w:val="20"/>
                <w:lang w:val="fr-FR"/>
              </w:rPr>
            </w:pPr>
          </w:p>
          <w:p w14:paraId="182F14E2" w14:textId="77777777" w:rsidR="00770E15" w:rsidRPr="00CA776F" w:rsidRDefault="00770E15" w:rsidP="00546848">
            <w:pPr>
              <w:keepLines/>
              <w:widowControl w:val="0"/>
              <w:rPr>
                <w:rFonts w:ascii="Calibri" w:eastAsia="Calibri" w:hAnsi="Calibri" w:cs="Arial"/>
                <w:sz w:val="20"/>
                <w:szCs w:val="20"/>
                <w:lang w:val="fr-FR"/>
              </w:rPr>
            </w:pPr>
          </w:p>
          <w:p w14:paraId="6140F3D9" w14:textId="77777777" w:rsidR="00770E15" w:rsidRPr="00CA776F" w:rsidRDefault="00770E15" w:rsidP="00546848">
            <w:pPr>
              <w:keepLines/>
              <w:widowControl w:val="0"/>
              <w:rPr>
                <w:rFonts w:ascii="Calibri" w:eastAsia="Calibri" w:hAnsi="Calibri" w:cs="Arial"/>
                <w:sz w:val="20"/>
                <w:szCs w:val="20"/>
                <w:lang w:val="fr-FR"/>
              </w:rPr>
            </w:pPr>
          </w:p>
          <w:p w14:paraId="13D7AC31" w14:textId="47747798"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Arial"/>
                <w:sz w:val="20"/>
                <w:szCs w:val="20"/>
                <w:lang w:val="fr-FR"/>
              </w:rPr>
              <w:t xml:space="preserve">Mettre à jour le </w:t>
            </w:r>
            <w:r w:rsidR="00A64451">
              <w:rPr>
                <w:rFonts w:ascii="Calibri" w:eastAsia="Calibri" w:hAnsi="Calibri" w:cs="Arial"/>
                <w:sz w:val="20"/>
                <w:szCs w:val="20"/>
                <w:lang w:val="fr-FR"/>
              </w:rPr>
              <w:t>CPR</w:t>
            </w:r>
            <w:r w:rsidRPr="00CA776F">
              <w:rPr>
                <w:rFonts w:ascii="Calibri" w:eastAsia="Calibri" w:hAnsi="Calibri" w:cs="Arial"/>
                <w:sz w:val="20"/>
                <w:szCs w:val="20"/>
                <w:lang w:val="fr-FR"/>
              </w:rPr>
              <w:t xml:space="preserve"> du projet parent par la date </w:t>
            </w:r>
            <w:r w:rsidR="004A4C27">
              <w:rPr>
                <w:rFonts w:ascii="Calibri" w:eastAsia="Calibri" w:hAnsi="Calibri" w:cs="Arial"/>
                <w:sz w:val="20"/>
                <w:szCs w:val="20"/>
                <w:lang w:val="fr-FR"/>
              </w:rPr>
              <w:t>de mise en vigueur</w:t>
            </w:r>
            <w:r w:rsidRPr="00CA776F">
              <w:rPr>
                <w:rFonts w:ascii="Calibri" w:eastAsia="Calibri" w:hAnsi="Calibri" w:cs="Arial"/>
                <w:sz w:val="20"/>
                <w:szCs w:val="20"/>
                <w:lang w:val="fr-FR"/>
              </w:rPr>
              <w:t xml:space="preserve"> du </w:t>
            </w:r>
            <w:r w:rsidRPr="00CA776F">
              <w:rPr>
                <w:rFonts w:ascii="Calibri" w:eastAsia="Calibri" w:hAnsi="Calibri" w:cs="Calibri"/>
                <w:sz w:val="20"/>
                <w:szCs w:val="20"/>
                <w:lang w:val="fr-FR"/>
              </w:rPr>
              <w:t>projet puis mettre en œuvre tout au long de la mise en œuvre du projet.</w:t>
            </w:r>
          </w:p>
          <w:p w14:paraId="53F59DE7" w14:textId="77777777" w:rsidR="00770E15" w:rsidRPr="00CA776F" w:rsidRDefault="00770E15" w:rsidP="00546848">
            <w:pPr>
              <w:keepLines/>
              <w:widowControl w:val="0"/>
              <w:rPr>
                <w:rFonts w:ascii="Calibri" w:eastAsia="Calibri" w:hAnsi="Calibri" w:cs="Calibri"/>
                <w:sz w:val="20"/>
                <w:szCs w:val="20"/>
                <w:lang w:val="fr-FR"/>
              </w:rPr>
            </w:pPr>
          </w:p>
        </w:tc>
        <w:tc>
          <w:tcPr>
            <w:tcW w:w="2160" w:type="dxa"/>
          </w:tcPr>
          <w:p w14:paraId="10B79969"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2212F3" w14:paraId="7DD7EC14" w14:textId="77777777" w:rsidTr="00546848">
        <w:trPr>
          <w:trHeight w:val="3248"/>
        </w:trPr>
        <w:tc>
          <w:tcPr>
            <w:tcW w:w="625" w:type="dxa"/>
          </w:tcPr>
          <w:p w14:paraId="0333F53A" w14:textId="77777777" w:rsidR="00770E15" w:rsidRPr="002212F3" w:rsidRDefault="00770E15" w:rsidP="00546848">
            <w:pPr>
              <w:keepLines/>
              <w:widowControl w:val="0"/>
              <w:jc w:val="center"/>
              <w:rPr>
                <w:rFonts w:ascii="Calibri" w:eastAsia="Calibri" w:hAnsi="Calibri" w:cs="Calibri"/>
                <w:sz w:val="20"/>
                <w:szCs w:val="20"/>
              </w:rPr>
            </w:pPr>
          </w:p>
        </w:tc>
        <w:tc>
          <w:tcPr>
            <w:tcW w:w="8370" w:type="dxa"/>
          </w:tcPr>
          <w:p w14:paraId="7B53623F" w14:textId="77777777" w:rsidR="00770E15" w:rsidRPr="00CA776F" w:rsidRDefault="00770E15" w:rsidP="00546848">
            <w:pPr>
              <w:keepLines/>
              <w:widowControl w:val="0"/>
              <w:rPr>
                <w:rFonts w:ascii="Calibri" w:eastAsia="Calibri" w:hAnsi="Calibri" w:cs="Arial"/>
                <w:b/>
                <w:bCs/>
                <w:color w:val="4472C4"/>
                <w:sz w:val="20"/>
                <w:szCs w:val="20"/>
                <w:lang w:val="fr-FR"/>
              </w:rPr>
            </w:pPr>
            <w:r w:rsidRPr="00CA776F">
              <w:rPr>
                <w:rFonts w:ascii="Calibri" w:eastAsia="Calibri" w:hAnsi="Calibri" w:cs="Arial"/>
                <w:b/>
                <w:bCs/>
                <w:color w:val="4472C4"/>
                <w:sz w:val="20"/>
                <w:szCs w:val="20"/>
                <w:lang w:val="fr-FR"/>
              </w:rPr>
              <w:t>PLANS DE RÉINSTALLATION</w:t>
            </w:r>
          </w:p>
          <w:p w14:paraId="48ED0339" w14:textId="457B2843" w:rsidR="00770E15" w:rsidRPr="00CA776F" w:rsidRDefault="00770E15" w:rsidP="00546848">
            <w:pPr>
              <w:keepLines/>
              <w:widowControl w:val="0"/>
              <w:rPr>
                <w:rFonts w:ascii="Calibri" w:eastAsia="Calibri" w:hAnsi="Calibri" w:cs="Calibri"/>
                <w:b/>
                <w:color w:val="4472C4"/>
                <w:sz w:val="20"/>
                <w:szCs w:val="20"/>
                <w:lang w:val="fr-FR"/>
              </w:rPr>
            </w:pPr>
            <w:r w:rsidRPr="00CA776F">
              <w:rPr>
                <w:rFonts w:ascii="Calibri" w:eastAsia="Calibri" w:hAnsi="Calibri" w:cs="Arial"/>
                <w:sz w:val="20"/>
                <w:szCs w:val="20"/>
                <w:lang w:val="fr-FR"/>
              </w:rPr>
              <w:t>Dans le cas d</w:t>
            </w:r>
            <w:r w:rsidR="002250B4">
              <w:rPr>
                <w:rFonts w:ascii="Calibri" w:eastAsia="Calibri" w:hAnsi="Calibri" w:cs="Arial"/>
                <w:sz w:val="20"/>
                <w:szCs w:val="20"/>
                <w:lang w:val="fr-FR"/>
              </w:rPr>
              <w:t>u FA</w:t>
            </w:r>
            <w:r w:rsidRPr="00CA776F">
              <w:rPr>
                <w:rFonts w:ascii="Calibri" w:eastAsia="Calibri" w:hAnsi="Calibri" w:cs="Arial"/>
                <w:sz w:val="20"/>
                <w:szCs w:val="20"/>
                <w:lang w:val="fr-FR"/>
              </w:rPr>
              <w:t>, préparez, divulguez, consultez</w:t>
            </w:r>
            <w:r w:rsidRPr="00CA776F">
              <w:rPr>
                <w:rFonts w:ascii="Calibri" w:eastAsia="Calibri" w:hAnsi="Calibri" w:cs="Calibri"/>
                <w:sz w:val="20"/>
                <w:szCs w:val="20"/>
                <w:lang w:val="fr-FR"/>
              </w:rPr>
              <w:t xml:space="preserve">, adoptez et mettez en œuvre un plan d'action </w:t>
            </w:r>
            <w:r w:rsidR="00376CAB">
              <w:rPr>
                <w:rFonts w:ascii="Calibri" w:eastAsia="Calibri" w:hAnsi="Calibri" w:cs="Calibri"/>
                <w:sz w:val="20"/>
                <w:szCs w:val="20"/>
                <w:lang w:val="fr-FR"/>
              </w:rPr>
              <w:t>de</w:t>
            </w:r>
            <w:r w:rsidRPr="00CA776F">
              <w:rPr>
                <w:rFonts w:ascii="Calibri" w:eastAsia="Calibri" w:hAnsi="Calibri" w:cs="Calibri"/>
                <w:sz w:val="20"/>
                <w:szCs w:val="20"/>
                <w:lang w:val="fr-FR"/>
              </w:rPr>
              <w:t xml:space="preserve"> réinstallation (</w:t>
            </w:r>
            <w:r w:rsidR="00376CAB">
              <w:rPr>
                <w:rFonts w:ascii="Calibri" w:eastAsia="Calibri" w:hAnsi="Calibri" w:cs="Calibri"/>
                <w:sz w:val="20"/>
                <w:szCs w:val="20"/>
                <w:lang w:val="fr-FR"/>
              </w:rPr>
              <w:t>PAR</w:t>
            </w:r>
            <w:r w:rsidRPr="00CA776F">
              <w:rPr>
                <w:rFonts w:ascii="Calibri" w:eastAsia="Calibri" w:hAnsi="Calibri" w:cs="Calibri"/>
                <w:sz w:val="20"/>
                <w:szCs w:val="20"/>
                <w:lang w:val="fr-FR"/>
              </w:rPr>
              <w:t xml:space="preserve">) </w:t>
            </w:r>
            <w:r w:rsidRPr="00CA776F">
              <w:rPr>
                <w:rFonts w:ascii="Calibri" w:eastAsia="Calibri" w:hAnsi="Calibri" w:cs="Arial"/>
                <w:sz w:val="20"/>
                <w:szCs w:val="20"/>
                <w:lang w:val="fr-FR"/>
              </w:rPr>
              <w:t>incluant un Plan de Restauration des Moyens de Subsistance (</w:t>
            </w:r>
            <w:r w:rsidR="00B771AB">
              <w:rPr>
                <w:rFonts w:ascii="Calibri" w:eastAsia="Calibri" w:hAnsi="Calibri" w:cs="Arial"/>
                <w:sz w:val="20"/>
                <w:szCs w:val="20"/>
                <w:lang w:val="fr-FR"/>
              </w:rPr>
              <w:t>PRMS</w:t>
            </w:r>
            <w:r w:rsidRPr="00CA776F">
              <w:rPr>
                <w:rFonts w:ascii="Calibri" w:eastAsia="Calibri" w:hAnsi="Calibri" w:cs="Arial"/>
                <w:sz w:val="20"/>
                <w:szCs w:val="20"/>
                <w:lang w:val="fr-FR"/>
              </w:rPr>
              <w:t xml:space="preserve">) du projet parent </w:t>
            </w:r>
            <w:r w:rsidRPr="00CA776F">
              <w:rPr>
                <w:rFonts w:ascii="Calibri" w:eastAsia="Calibri" w:hAnsi="Calibri" w:cs="Calibri"/>
                <w:sz w:val="20"/>
                <w:szCs w:val="20"/>
                <w:lang w:val="fr-FR"/>
              </w:rPr>
              <w:t xml:space="preserve">pour chaque activité du projet pour laquelle le </w:t>
            </w:r>
            <w:r w:rsidR="002D5252">
              <w:rPr>
                <w:rFonts w:ascii="Calibri" w:eastAsia="Calibri" w:hAnsi="Calibri" w:cs="Calibri"/>
                <w:sz w:val="20"/>
                <w:szCs w:val="20"/>
                <w:lang w:val="fr-FR"/>
              </w:rPr>
              <w:t>CPR</w:t>
            </w:r>
            <w:r w:rsidRPr="00CA776F">
              <w:rPr>
                <w:rFonts w:ascii="Calibri" w:eastAsia="Calibri" w:hAnsi="Calibri" w:cs="Calibri"/>
                <w:sz w:val="20"/>
                <w:szCs w:val="20"/>
                <w:lang w:val="fr-FR"/>
              </w:rPr>
              <w:t xml:space="preserve"> mis à jour nécessite un tel </w:t>
            </w:r>
            <w:r w:rsidR="00376CAB">
              <w:rPr>
                <w:rFonts w:ascii="Calibri" w:eastAsia="Calibri" w:hAnsi="Calibri" w:cs="Calibri"/>
                <w:sz w:val="20"/>
                <w:szCs w:val="20"/>
                <w:lang w:val="fr-FR"/>
              </w:rPr>
              <w:t>PAR</w:t>
            </w:r>
            <w:r w:rsidRPr="00CA776F">
              <w:rPr>
                <w:rFonts w:ascii="Calibri" w:eastAsia="Calibri" w:hAnsi="Calibri" w:cs="Calibri"/>
                <w:sz w:val="20"/>
                <w:szCs w:val="20"/>
                <w:lang w:val="fr-FR"/>
              </w:rPr>
              <w:t xml:space="preserve">, tel que défini dans le </w:t>
            </w:r>
            <w:r w:rsidR="00376CAB">
              <w:rPr>
                <w:rFonts w:ascii="Calibri" w:eastAsia="Calibri" w:hAnsi="Calibri" w:cs="Calibri"/>
                <w:sz w:val="20"/>
                <w:szCs w:val="20"/>
                <w:lang w:val="fr-FR"/>
              </w:rPr>
              <w:t>CPR</w:t>
            </w:r>
            <w:r w:rsidRPr="00CA776F">
              <w:rPr>
                <w:rFonts w:ascii="Calibri" w:eastAsia="Calibri" w:hAnsi="Calibri" w:cs="Calibri"/>
                <w:sz w:val="20"/>
                <w:szCs w:val="20"/>
                <w:lang w:val="fr-FR"/>
              </w:rPr>
              <w:t xml:space="preserve"> mis à jour, et conforme à l</w:t>
            </w:r>
            <w:r w:rsidR="00376CAB">
              <w:rPr>
                <w:rFonts w:ascii="Calibri" w:eastAsia="Calibri" w:hAnsi="Calibri" w:cs="Calibri"/>
                <w:sz w:val="20"/>
                <w:szCs w:val="20"/>
                <w:lang w:val="fr-FR"/>
              </w:rPr>
              <w:t>a NES</w:t>
            </w:r>
            <w:r w:rsidRPr="00CA776F">
              <w:rPr>
                <w:rFonts w:ascii="Calibri" w:eastAsia="Calibri" w:hAnsi="Calibri" w:cs="Calibri"/>
                <w:sz w:val="20"/>
                <w:szCs w:val="20"/>
                <w:lang w:val="fr-FR"/>
              </w:rPr>
              <w:t xml:space="preserve">5. </w:t>
            </w:r>
          </w:p>
        </w:tc>
        <w:tc>
          <w:tcPr>
            <w:tcW w:w="3150" w:type="dxa"/>
          </w:tcPr>
          <w:p w14:paraId="47A187AF" w14:textId="131934F9"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Arial"/>
                <w:sz w:val="20"/>
                <w:szCs w:val="20"/>
                <w:lang w:val="fr-FR"/>
              </w:rPr>
              <w:t xml:space="preserve">Préparer, divulguer, consulter, adopter et mettre en œuvre les </w:t>
            </w:r>
            <w:r w:rsidR="00376CAB">
              <w:rPr>
                <w:rFonts w:ascii="Calibri" w:eastAsia="Calibri" w:hAnsi="Calibri" w:cs="Arial"/>
                <w:sz w:val="20"/>
                <w:szCs w:val="20"/>
                <w:lang w:val="fr-FR"/>
              </w:rPr>
              <w:t>PAR</w:t>
            </w:r>
            <w:r w:rsidRPr="00CA776F">
              <w:rPr>
                <w:rFonts w:ascii="Calibri" w:eastAsia="Calibri" w:hAnsi="Calibri" w:cs="Arial"/>
                <w:sz w:val="20"/>
                <w:szCs w:val="20"/>
                <w:lang w:val="fr-FR"/>
              </w:rPr>
              <w:t xml:space="preserve"> respectifs annexés au LRP, y compris s'assurer qu'avant de prendre possession des terres et des actifs associés, une compensation complète a été fournie et, le cas échéant, que les personnes déplacées aient été réinstallées et que des allocations de déménagement aient été accordées. De plus, assurez-vous que toutes les mesures prévues dans le Plan de restauration des moyens de subsistance soient appliquées.</w:t>
            </w:r>
          </w:p>
        </w:tc>
        <w:tc>
          <w:tcPr>
            <w:tcW w:w="2160" w:type="dxa"/>
          </w:tcPr>
          <w:p w14:paraId="1ADF2695"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2212F3" w14:paraId="47F1A1E7" w14:textId="77777777" w:rsidTr="00546848">
        <w:trPr>
          <w:trHeight w:val="1520"/>
        </w:trPr>
        <w:tc>
          <w:tcPr>
            <w:tcW w:w="625" w:type="dxa"/>
          </w:tcPr>
          <w:p w14:paraId="5F88C62E" w14:textId="77777777" w:rsidR="00770E15" w:rsidRPr="002212F3" w:rsidRDefault="00770E15" w:rsidP="00546848">
            <w:pPr>
              <w:keepLines/>
              <w:widowControl w:val="0"/>
              <w:jc w:val="center"/>
              <w:rPr>
                <w:rFonts w:ascii="Calibri" w:eastAsia="Calibri" w:hAnsi="Calibri" w:cs="Calibri"/>
                <w:sz w:val="20"/>
                <w:szCs w:val="20"/>
              </w:rPr>
            </w:pPr>
          </w:p>
        </w:tc>
        <w:tc>
          <w:tcPr>
            <w:tcW w:w="8370" w:type="dxa"/>
          </w:tcPr>
          <w:p w14:paraId="1D27C9ED" w14:textId="41BF13AD" w:rsidR="00770E15" w:rsidRPr="00CA776F" w:rsidRDefault="00770E15" w:rsidP="00546848">
            <w:pPr>
              <w:keepLines/>
              <w:widowControl w:val="0"/>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 xml:space="preserve">MÉCANISME DE </w:t>
            </w:r>
            <w:r w:rsidR="005A4DF9">
              <w:rPr>
                <w:rFonts w:ascii="Calibri" w:eastAsia="Calibri" w:hAnsi="Calibri" w:cs="Calibri"/>
                <w:b/>
                <w:color w:val="4472C4"/>
                <w:sz w:val="20"/>
                <w:szCs w:val="20"/>
                <w:lang w:val="fr-FR"/>
              </w:rPr>
              <w:t>GESTION DES PLAINTES</w:t>
            </w:r>
          </w:p>
          <w:p w14:paraId="1A7A3C34" w14:textId="43217232" w:rsidR="00770E15" w:rsidRPr="00CA776F" w:rsidRDefault="00770E15" w:rsidP="00546848">
            <w:pPr>
              <w:jc w:val="both"/>
              <w:rPr>
                <w:rFonts w:ascii="Calibri" w:eastAsia="Calibri" w:hAnsi="Calibri" w:cs="Calibri"/>
                <w:sz w:val="20"/>
                <w:szCs w:val="20"/>
                <w:lang w:val="fr-FR"/>
              </w:rPr>
            </w:pPr>
            <w:r w:rsidRPr="00CA776F">
              <w:rPr>
                <w:rFonts w:ascii="Calibri" w:eastAsia="Calibri" w:hAnsi="Calibri" w:cs="Calibri"/>
                <w:sz w:val="20"/>
                <w:szCs w:val="20"/>
                <w:lang w:val="fr-FR"/>
              </w:rPr>
              <w:t xml:space="preserve">Mettre à jour et mettre en œuvre les dispositions relatives au mécanisme de réclamation pour la réinstallation (si cela est établi séparément du </w:t>
            </w:r>
            <w:r w:rsidR="005A4DF9">
              <w:rPr>
                <w:rFonts w:ascii="Calibri" w:eastAsia="Calibri" w:hAnsi="Calibri" w:cs="Calibri"/>
                <w:sz w:val="20"/>
                <w:szCs w:val="20"/>
                <w:lang w:val="fr-FR"/>
              </w:rPr>
              <w:t>MGP</w:t>
            </w:r>
            <w:r w:rsidRPr="00CA776F">
              <w:rPr>
                <w:rFonts w:ascii="Calibri" w:eastAsia="Calibri" w:hAnsi="Calibri" w:cs="Calibri"/>
                <w:sz w:val="20"/>
                <w:szCs w:val="20"/>
                <w:lang w:val="fr-FR"/>
              </w:rPr>
              <w:t xml:space="preserve"> prévu par l</w:t>
            </w:r>
            <w:r w:rsidR="005A4DF9">
              <w:rPr>
                <w:rFonts w:ascii="Calibri" w:eastAsia="Calibri" w:hAnsi="Calibri" w:cs="Calibri"/>
                <w:sz w:val="20"/>
                <w:szCs w:val="20"/>
                <w:lang w:val="fr-FR"/>
              </w:rPr>
              <w:t>a NES</w:t>
            </w:r>
            <w:r w:rsidRPr="00CA776F">
              <w:rPr>
                <w:rFonts w:ascii="Calibri" w:eastAsia="Calibri" w:hAnsi="Calibri" w:cs="Calibri"/>
                <w:sz w:val="20"/>
                <w:szCs w:val="20"/>
                <w:lang w:val="fr-FR"/>
              </w:rPr>
              <w:t xml:space="preserve">10). </w:t>
            </w:r>
          </w:p>
          <w:p w14:paraId="5E6445B8" w14:textId="77777777" w:rsidR="00770E15" w:rsidRPr="00CA776F" w:rsidRDefault="00770E15" w:rsidP="00546848">
            <w:pPr>
              <w:jc w:val="both"/>
              <w:rPr>
                <w:rFonts w:ascii="Calibri" w:eastAsia="Calibri" w:hAnsi="Calibri" w:cs="Calibri"/>
                <w:sz w:val="20"/>
                <w:szCs w:val="20"/>
                <w:lang w:val="fr-FR"/>
              </w:rPr>
            </w:pPr>
          </w:p>
          <w:p w14:paraId="47D391D7" w14:textId="00DCC4C5" w:rsidR="00770E15" w:rsidRPr="00CA776F" w:rsidRDefault="00770E15" w:rsidP="00546848">
            <w:pPr>
              <w:jc w:val="both"/>
              <w:rPr>
                <w:rFonts w:ascii="Calibri" w:eastAsia="Times New Roman" w:hAnsi="Calibri" w:cs="Calibri"/>
                <w:bCs/>
                <w:sz w:val="20"/>
                <w:szCs w:val="20"/>
                <w:lang w:val="fr-FR"/>
              </w:rPr>
            </w:pPr>
            <w:r w:rsidRPr="00CA776F">
              <w:rPr>
                <w:rFonts w:ascii="Calibri" w:eastAsia="Times New Roman" w:hAnsi="Calibri" w:cs="Calibri"/>
                <w:bCs/>
                <w:sz w:val="20"/>
                <w:szCs w:val="20"/>
                <w:lang w:val="fr-FR"/>
              </w:rPr>
              <w:t xml:space="preserve">Le </w:t>
            </w:r>
            <w:r w:rsidR="005A4DF9">
              <w:rPr>
                <w:rFonts w:ascii="Calibri" w:eastAsia="Times New Roman" w:hAnsi="Calibri" w:cs="Calibri"/>
                <w:bCs/>
                <w:sz w:val="20"/>
                <w:szCs w:val="20"/>
                <w:lang w:val="fr-FR"/>
              </w:rPr>
              <w:t>MGP</w:t>
            </w:r>
            <w:r w:rsidRPr="00CA776F">
              <w:rPr>
                <w:rFonts w:ascii="Calibri" w:eastAsia="Times New Roman" w:hAnsi="Calibri" w:cs="Calibri"/>
                <w:bCs/>
                <w:sz w:val="20"/>
                <w:szCs w:val="20"/>
                <w:lang w:val="fr-FR"/>
              </w:rPr>
              <w:t xml:space="preserve"> pour traiter les plaintes liées à la réinstallation doit être décrit dans la mise à jour (</w:t>
            </w:r>
            <w:r w:rsidR="005A4DF9">
              <w:rPr>
                <w:rFonts w:ascii="Calibri" w:eastAsia="Times New Roman" w:hAnsi="Calibri" w:cs="Calibri"/>
                <w:bCs/>
                <w:sz w:val="20"/>
                <w:szCs w:val="20"/>
                <w:lang w:val="fr-FR"/>
              </w:rPr>
              <w:t>CPR</w:t>
            </w:r>
            <w:r w:rsidRPr="00CA776F">
              <w:rPr>
                <w:rFonts w:ascii="Calibri" w:eastAsia="Times New Roman" w:hAnsi="Calibri" w:cs="Calibri"/>
                <w:bCs/>
                <w:sz w:val="20"/>
                <w:szCs w:val="20"/>
                <w:lang w:val="fr-FR"/>
              </w:rPr>
              <w:t xml:space="preserve">, </w:t>
            </w:r>
            <w:proofErr w:type="spellStart"/>
            <w:r w:rsidR="005A4DF9">
              <w:rPr>
                <w:rFonts w:ascii="Calibri" w:eastAsia="Times New Roman" w:hAnsi="Calibri" w:cs="Calibri"/>
                <w:bCs/>
                <w:sz w:val="20"/>
                <w:szCs w:val="20"/>
                <w:lang w:val="fr-FR"/>
              </w:rPr>
              <w:t>PAR</w:t>
            </w:r>
            <w:r w:rsidRPr="00CA776F">
              <w:rPr>
                <w:rFonts w:ascii="Calibri" w:eastAsia="Times New Roman" w:hAnsi="Calibri" w:cs="Calibri"/>
                <w:bCs/>
                <w:sz w:val="20"/>
                <w:szCs w:val="20"/>
                <w:lang w:val="fr-FR"/>
              </w:rPr>
              <w:t>s</w:t>
            </w:r>
            <w:proofErr w:type="spellEnd"/>
            <w:r w:rsidRPr="00CA776F">
              <w:rPr>
                <w:rFonts w:ascii="Calibri" w:eastAsia="Times New Roman" w:hAnsi="Calibri" w:cs="Calibri"/>
                <w:bCs/>
                <w:sz w:val="20"/>
                <w:szCs w:val="20"/>
                <w:lang w:val="fr-FR"/>
              </w:rPr>
              <w:t xml:space="preserve"> et P</w:t>
            </w:r>
            <w:r w:rsidR="00071125">
              <w:rPr>
                <w:rFonts w:ascii="Calibri" w:eastAsia="Times New Roman" w:hAnsi="Calibri" w:cs="Calibri"/>
                <w:bCs/>
                <w:sz w:val="20"/>
                <w:szCs w:val="20"/>
                <w:lang w:val="fr-FR"/>
              </w:rPr>
              <w:t>MPP</w:t>
            </w:r>
            <w:r w:rsidRPr="00CA776F">
              <w:rPr>
                <w:rFonts w:ascii="Calibri" w:eastAsia="Times New Roman" w:hAnsi="Calibri" w:cs="Calibri"/>
                <w:bCs/>
                <w:sz w:val="20"/>
                <w:szCs w:val="20"/>
                <w:lang w:val="fr-FR"/>
              </w:rPr>
              <w:t>).</w:t>
            </w:r>
          </w:p>
          <w:p w14:paraId="1A8EB176" w14:textId="77777777" w:rsidR="00770E15" w:rsidRPr="00CA776F" w:rsidRDefault="00770E15" w:rsidP="00546848">
            <w:pPr>
              <w:keepLines/>
              <w:widowControl w:val="0"/>
              <w:rPr>
                <w:rFonts w:ascii="Calibri" w:eastAsia="Calibri" w:hAnsi="Calibri" w:cs="Calibri"/>
                <w:b/>
                <w:color w:val="4472C4"/>
                <w:sz w:val="20"/>
                <w:szCs w:val="20"/>
                <w:lang w:val="fr-FR"/>
              </w:rPr>
            </w:pPr>
          </w:p>
        </w:tc>
        <w:tc>
          <w:tcPr>
            <w:tcW w:w="3150" w:type="dxa"/>
          </w:tcPr>
          <w:p w14:paraId="6F3AB2DD" w14:textId="77777777"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Calibri"/>
                <w:sz w:val="20"/>
                <w:szCs w:val="20"/>
                <w:lang w:val="fr-FR"/>
              </w:rPr>
              <w:t>À mettre en œuvre avant le début des activités de réinstallation et à maintenir tout au long de la mise en œuvre du projet</w:t>
            </w:r>
          </w:p>
        </w:tc>
        <w:tc>
          <w:tcPr>
            <w:tcW w:w="2160" w:type="dxa"/>
          </w:tcPr>
          <w:p w14:paraId="39ECAE90"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747CA0" w14:paraId="0897D1C7" w14:textId="77777777" w:rsidTr="00546848">
        <w:trPr>
          <w:trHeight w:val="20"/>
        </w:trPr>
        <w:tc>
          <w:tcPr>
            <w:tcW w:w="14305" w:type="dxa"/>
            <w:gridSpan w:val="4"/>
            <w:shd w:val="clear" w:color="auto" w:fill="F4B083"/>
          </w:tcPr>
          <w:p w14:paraId="1BDD01B9" w14:textId="77777777"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Calibri"/>
                <w:b/>
                <w:sz w:val="20"/>
                <w:szCs w:val="20"/>
                <w:lang w:val="fr-FR"/>
              </w:rPr>
              <w:t xml:space="preserve">ESS 6 : CONSERVATION DE LA BIODIVERSITÉ ET GESTION DURABLE DES RESSOURCES NATURELLES VIVANTES </w:t>
            </w:r>
          </w:p>
        </w:tc>
      </w:tr>
      <w:tr w:rsidR="00770E15" w:rsidRPr="002212F3" w14:paraId="2D9AE505" w14:textId="77777777" w:rsidTr="00546848">
        <w:trPr>
          <w:trHeight w:val="20"/>
        </w:trPr>
        <w:tc>
          <w:tcPr>
            <w:tcW w:w="625" w:type="dxa"/>
          </w:tcPr>
          <w:p w14:paraId="43578247"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t>6.1</w:t>
            </w:r>
          </w:p>
        </w:tc>
        <w:tc>
          <w:tcPr>
            <w:tcW w:w="8370" w:type="dxa"/>
          </w:tcPr>
          <w:p w14:paraId="0F2DC679" w14:textId="77777777" w:rsidR="00770E15" w:rsidRPr="00CA776F" w:rsidRDefault="00770E15" w:rsidP="00546848">
            <w:pPr>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 xml:space="preserve">RISQUES ET IMPACTS DE LA BIODIVERSITÉ </w:t>
            </w:r>
          </w:p>
          <w:p w14:paraId="6A23B9EA" w14:textId="77777777" w:rsidR="00770E15" w:rsidRPr="00CA776F" w:rsidRDefault="00770E15" w:rsidP="00546848">
            <w:pPr>
              <w:keepLines/>
              <w:widowControl w:val="0"/>
              <w:rPr>
                <w:rFonts w:ascii="Calibri" w:eastAsia="Calibri" w:hAnsi="Calibri" w:cs="Arial"/>
                <w:sz w:val="20"/>
                <w:szCs w:val="20"/>
                <w:lang w:val="fr-FR"/>
              </w:rPr>
            </w:pPr>
          </w:p>
          <w:p w14:paraId="77A03B6B" w14:textId="1AB9BFFA" w:rsidR="00770E15" w:rsidRPr="00CA776F" w:rsidRDefault="00770E15" w:rsidP="00546848">
            <w:pPr>
              <w:keepLines/>
              <w:widowControl w:val="0"/>
              <w:rPr>
                <w:rFonts w:ascii="Calibri" w:eastAsia="Calibri" w:hAnsi="Calibri" w:cs="Arial"/>
                <w:sz w:val="20"/>
                <w:szCs w:val="20"/>
                <w:lang w:val="fr-FR"/>
              </w:rPr>
            </w:pPr>
            <w:r w:rsidRPr="00CA776F">
              <w:rPr>
                <w:rFonts w:ascii="Calibri" w:eastAsia="Calibri" w:hAnsi="Calibri" w:cs="Calibri"/>
                <w:sz w:val="20"/>
                <w:szCs w:val="20"/>
                <w:lang w:val="fr-FR"/>
              </w:rPr>
              <w:t>Mettre à jour, adopter et mettre en œuvre des mesures et actions satisfaisantes pour l'Association afin d'évaluer et de gérer les risques et impacts sur la biodiversité, y compris l'identification des différents types d'habitats susceptibles d'être affectés, et dans le cadre du projet global d</w:t>
            </w:r>
            <w:r w:rsidR="00071125">
              <w:rPr>
                <w:rFonts w:ascii="Calibri" w:eastAsia="Calibri" w:hAnsi="Calibri" w:cs="Calibri"/>
                <w:sz w:val="20"/>
                <w:szCs w:val="20"/>
                <w:lang w:val="fr-FR"/>
              </w:rPr>
              <w:t>u FA</w:t>
            </w:r>
            <w:r w:rsidRPr="00CA776F">
              <w:rPr>
                <w:rFonts w:ascii="Calibri" w:eastAsia="Calibri" w:hAnsi="Calibri" w:cs="Calibri"/>
                <w:sz w:val="20"/>
                <w:szCs w:val="20"/>
                <w:lang w:val="fr-FR"/>
              </w:rPr>
              <w:t xml:space="preserve">, </w:t>
            </w:r>
            <w:r w:rsidR="00071125">
              <w:rPr>
                <w:rFonts w:ascii="Calibri" w:eastAsia="Calibri" w:hAnsi="Calibri" w:cs="Calibri"/>
                <w:sz w:val="20"/>
                <w:szCs w:val="20"/>
                <w:lang w:val="fr-FR"/>
              </w:rPr>
              <w:t>le CGES</w:t>
            </w:r>
            <w:r w:rsidRPr="00CA776F">
              <w:rPr>
                <w:rFonts w:ascii="Calibri" w:eastAsia="Calibri" w:hAnsi="Calibri" w:cs="Calibri"/>
                <w:sz w:val="20"/>
                <w:szCs w:val="20"/>
                <w:lang w:val="fr-FR"/>
              </w:rPr>
              <w:t xml:space="preserve"> et les E</w:t>
            </w:r>
            <w:r w:rsidR="00071125">
              <w:rPr>
                <w:rFonts w:ascii="Calibri" w:eastAsia="Calibri" w:hAnsi="Calibri" w:cs="Calibri"/>
                <w:sz w:val="20"/>
                <w:szCs w:val="20"/>
                <w:lang w:val="fr-FR"/>
              </w:rPr>
              <w:t>IES</w:t>
            </w:r>
            <w:r w:rsidRPr="00CA776F">
              <w:rPr>
                <w:rFonts w:ascii="Calibri" w:eastAsia="Calibri" w:hAnsi="Calibri" w:cs="Calibri"/>
                <w:sz w:val="20"/>
                <w:szCs w:val="20"/>
                <w:lang w:val="fr-FR"/>
              </w:rPr>
              <w:t>/</w:t>
            </w:r>
            <w:r w:rsidR="00071125">
              <w:rPr>
                <w:rFonts w:ascii="Calibri" w:eastAsia="Calibri" w:hAnsi="Calibri" w:cs="Calibri"/>
                <w:sz w:val="20"/>
                <w:szCs w:val="20"/>
                <w:lang w:val="fr-FR"/>
              </w:rPr>
              <w:t>PGES</w:t>
            </w:r>
            <w:r w:rsidRPr="00CA776F">
              <w:rPr>
                <w:rFonts w:ascii="Calibri" w:eastAsia="Calibri" w:hAnsi="Calibri" w:cs="Calibri"/>
                <w:sz w:val="20"/>
                <w:szCs w:val="20"/>
                <w:lang w:val="fr-FR"/>
              </w:rPr>
              <w:t xml:space="preserve"> spécifiques au site (y compris les plans de gestion de la biodiversité si nécessaire), le tout conforme à </w:t>
            </w:r>
            <w:r w:rsidR="00071125" w:rsidRPr="00CA776F">
              <w:rPr>
                <w:rFonts w:ascii="Calibri" w:eastAsia="Calibri" w:hAnsi="Calibri" w:cs="Calibri"/>
                <w:sz w:val="20"/>
                <w:szCs w:val="20"/>
                <w:lang w:val="fr-FR"/>
              </w:rPr>
              <w:t>L</w:t>
            </w:r>
            <w:r w:rsidR="00071125">
              <w:rPr>
                <w:rFonts w:ascii="Calibri" w:eastAsia="Calibri" w:hAnsi="Calibri" w:cs="Calibri"/>
                <w:sz w:val="20"/>
                <w:szCs w:val="20"/>
                <w:lang w:val="fr-FR"/>
              </w:rPr>
              <w:t>a NES</w:t>
            </w:r>
            <w:r w:rsidRPr="00CA776F">
              <w:rPr>
                <w:rFonts w:ascii="Calibri" w:eastAsia="Calibri" w:hAnsi="Calibri" w:cs="Calibri"/>
                <w:sz w:val="20"/>
                <w:szCs w:val="20"/>
                <w:lang w:val="fr-FR"/>
              </w:rPr>
              <w:t>6.</w:t>
            </w:r>
          </w:p>
          <w:p w14:paraId="591469E9" w14:textId="77777777" w:rsidR="00770E15" w:rsidRPr="00CA776F" w:rsidRDefault="00770E15" w:rsidP="00546848">
            <w:pPr>
              <w:keepLines/>
              <w:widowControl w:val="0"/>
              <w:rPr>
                <w:rFonts w:ascii="Calibri" w:eastAsia="Calibri" w:hAnsi="Calibri" w:cs="Calibri"/>
                <w:b/>
                <w:color w:val="5B9BD5"/>
                <w:sz w:val="20"/>
                <w:szCs w:val="20"/>
                <w:lang w:val="fr-FR"/>
              </w:rPr>
            </w:pPr>
          </w:p>
        </w:tc>
        <w:tc>
          <w:tcPr>
            <w:tcW w:w="3150" w:type="dxa"/>
          </w:tcPr>
          <w:p w14:paraId="7F2FFB2A" w14:textId="77777777" w:rsidR="00770E15" w:rsidRPr="00CA776F" w:rsidRDefault="00770E15" w:rsidP="00546848">
            <w:pPr>
              <w:keepLines/>
              <w:widowControl w:val="0"/>
              <w:rPr>
                <w:rFonts w:ascii="Calibri" w:eastAsia="Calibri" w:hAnsi="Calibri" w:cs="Calibri"/>
                <w:i/>
                <w:sz w:val="20"/>
                <w:szCs w:val="20"/>
                <w:lang w:val="fr-FR"/>
              </w:rPr>
            </w:pPr>
          </w:p>
          <w:p w14:paraId="6EC36D32" w14:textId="77777777" w:rsidR="00770E15" w:rsidRPr="00CA776F" w:rsidRDefault="00770E15" w:rsidP="00546848">
            <w:pPr>
              <w:keepLines/>
              <w:widowControl w:val="0"/>
              <w:rPr>
                <w:rFonts w:ascii="Calibri" w:eastAsia="Calibri" w:hAnsi="Calibri" w:cs="Calibri"/>
                <w:i/>
                <w:sz w:val="20"/>
                <w:szCs w:val="20"/>
                <w:lang w:val="fr-FR"/>
              </w:rPr>
            </w:pPr>
          </w:p>
          <w:p w14:paraId="5A410994" w14:textId="097DCAAE" w:rsidR="00770E15" w:rsidRPr="00CA776F" w:rsidRDefault="00770E15" w:rsidP="00546848">
            <w:pPr>
              <w:rPr>
                <w:rFonts w:ascii="Calibri" w:eastAsia="Calibri" w:hAnsi="Calibri" w:cs="Calibri"/>
                <w:sz w:val="20"/>
                <w:szCs w:val="20"/>
                <w:lang w:val="fr-FR"/>
              </w:rPr>
            </w:pPr>
            <w:r w:rsidRPr="00CA776F">
              <w:rPr>
                <w:rFonts w:ascii="Calibri" w:eastAsia="Calibri" w:hAnsi="Calibri" w:cs="Calibri"/>
                <w:sz w:val="20"/>
                <w:szCs w:val="20"/>
                <w:lang w:val="fr-FR"/>
              </w:rPr>
              <w:t>Même période que l</w:t>
            </w:r>
            <w:r w:rsidR="00071125">
              <w:rPr>
                <w:rFonts w:ascii="Calibri" w:eastAsia="Calibri" w:hAnsi="Calibri" w:cs="Calibri"/>
                <w:sz w:val="20"/>
                <w:szCs w:val="20"/>
                <w:lang w:val="fr-FR"/>
              </w:rPr>
              <w:t>e CGES</w:t>
            </w:r>
            <w:r w:rsidRPr="00CA776F">
              <w:rPr>
                <w:rFonts w:ascii="Calibri" w:eastAsia="Calibri" w:hAnsi="Calibri" w:cs="Calibri"/>
                <w:sz w:val="20"/>
                <w:szCs w:val="20"/>
                <w:lang w:val="fr-FR"/>
              </w:rPr>
              <w:t xml:space="preserve"> par l'évaluation et les </w:t>
            </w:r>
            <w:r w:rsidR="00071125">
              <w:rPr>
                <w:rFonts w:ascii="Calibri" w:eastAsia="Calibri" w:hAnsi="Calibri" w:cs="Calibri"/>
                <w:sz w:val="20"/>
                <w:szCs w:val="20"/>
                <w:lang w:val="fr-FR"/>
              </w:rPr>
              <w:t>PGES</w:t>
            </w:r>
            <w:r w:rsidRPr="00CA776F">
              <w:rPr>
                <w:rFonts w:ascii="Calibri" w:eastAsia="Calibri" w:hAnsi="Calibri" w:cs="Calibri"/>
                <w:sz w:val="20"/>
                <w:szCs w:val="20"/>
                <w:lang w:val="fr-FR"/>
              </w:rPr>
              <w:t xml:space="preserve"> de la section 1.1 lors de la mise en œuvre avant le début des activités pouvant affecter les habitats dans la zone du projet</w:t>
            </w:r>
          </w:p>
          <w:p w14:paraId="0C195AB2" w14:textId="77777777" w:rsidR="00770E15" w:rsidRPr="00CA776F" w:rsidRDefault="00770E15" w:rsidP="00546848">
            <w:pPr>
              <w:keepLines/>
              <w:widowControl w:val="0"/>
              <w:rPr>
                <w:rFonts w:ascii="Calibri" w:eastAsia="Calibri" w:hAnsi="Calibri" w:cs="Calibri"/>
                <w:sz w:val="20"/>
                <w:szCs w:val="20"/>
                <w:lang w:val="fr-FR"/>
              </w:rPr>
            </w:pPr>
          </w:p>
        </w:tc>
        <w:tc>
          <w:tcPr>
            <w:tcW w:w="2160" w:type="dxa"/>
          </w:tcPr>
          <w:p w14:paraId="43B90FAB"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lastRenderedPageBreak/>
              <w:t>MARD, PIU</w:t>
            </w:r>
          </w:p>
        </w:tc>
      </w:tr>
      <w:tr w:rsidR="00770E15" w:rsidRPr="00747CA0" w14:paraId="75CC5F9C" w14:textId="77777777" w:rsidTr="00546848">
        <w:trPr>
          <w:trHeight w:val="20"/>
        </w:trPr>
        <w:tc>
          <w:tcPr>
            <w:tcW w:w="14305" w:type="dxa"/>
            <w:gridSpan w:val="4"/>
            <w:shd w:val="clear" w:color="auto" w:fill="F4B083"/>
          </w:tcPr>
          <w:p w14:paraId="2A50B8C0" w14:textId="77777777"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Calibri"/>
                <w:b/>
                <w:sz w:val="20"/>
                <w:szCs w:val="20"/>
                <w:lang w:val="fr-FR"/>
              </w:rPr>
              <w:t xml:space="preserve">ESS 7 : LES PEUPLES INDIGÈNES/AFRICAINS SUBSAHARIENS HISTORIQUEMENT SOUS-DESSERVIS LES COMMUNAUTÉS LOCALES TRADITIONNELLES </w:t>
            </w:r>
          </w:p>
        </w:tc>
      </w:tr>
      <w:tr w:rsidR="00770E15" w:rsidRPr="002212F3" w14:paraId="5118E2DD" w14:textId="77777777" w:rsidTr="00546848">
        <w:trPr>
          <w:trHeight w:val="1808"/>
        </w:trPr>
        <w:tc>
          <w:tcPr>
            <w:tcW w:w="625" w:type="dxa"/>
          </w:tcPr>
          <w:p w14:paraId="3C7CD6EA" w14:textId="77777777" w:rsidR="00770E15" w:rsidRPr="002212F3" w:rsidRDefault="00770E15" w:rsidP="00546848">
            <w:pPr>
              <w:keepLines/>
              <w:widowControl w:val="0"/>
              <w:jc w:val="center"/>
              <w:rPr>
                <w:rFonts w:ascii="Calibri" w:eastAsia="Calibri" w:hAnsi="Calibri" w:cs="Calibri"/>
                <w:sz w:val="20"/>
                <w:szCs w:val="20"/>
              </w:rPr>
            </w:pPr>
            <w:r w:rsidRPr="002212F3">
              <w:rPr>
                <w:rFonts w:ascii="Calibri" w:eastAsia="Calibri" w:hAnsi="Calibri" w:cs="Calibri"/>
                <w:sz w:val="20"/>
                <w:szCs w:val="20"/>
              </w:rPr>
              <w:t>7.1</w:t>
            </w:r>
          </w:p>
          <w:p w14:paraId="1C4D9093" w14:textId="77777777" w:rsidR="00770E15" w:rsidRPr="002212F3" w:rsidRDefault="00770E15" w:rsidP="00546848">
            <w:pPr>
              <w:keepLines/>
              <w:widowControl w:val="0"/>
              <w:jc w:val="center"/>
              <w:rPr>
                <w:rFonts w:ascii="Calibri" w:eastAsia="Calibri" w:hAnsi="Calibri" w:cs="Calibri"/>
                <w:sz w:val="20"/>
                <w:szCs w:val="20"/>
              </w:rPr>
            </w:pPr>
          </w:p>
        </w:tc>
        <w:tc>
          <w:tcPr>
            <w:tcW w:w="8370" w:type="dxa"/>
          </w:tcPr>
          <w:p w14:paraId="66B00867" w14:textId="27DD21F6" w:rsidR="00770E15" w:rsidRPr="00CA776F" w:rsidRDefault="00770E15" w:rsidP="00546848">
            <w:pPr>
              <w:keepLines/>
              <w:widowControl w:val="0"/>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CADRE DE PLANIFICATION DES PEUPLES AUTOCHTONES</w:t>
            </w:r>
            <w:r w:rsidR="00B02395">
              <w:rPr>
                <w:rFonts w:ascii="Calibri" w:eastAsia="Calibri" w:hAnsi="Calibri" w:cs="Calibri"/>
                <w:b/>
                <w:color w:val="4472C4"/>
                <w:sz w:val="20"/>
                <w:szCs w:val="20"/>
                <w:lang w:val="fr-FR"/>
              </w:rPr>
              <w:t xml:space="preserve"> (CPPA)</w:t>
            </w:r>
          </w:p>
          <w:p w14:paraId="0A3F4FAE" w14:textId="21F0FA73"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Arial"/>
                <w:sz w:val="20"/>
                <w:szCs w:val="20"/>
                <w:lang w:val="fr-FR"/>
              </w:rPr>
              <w:t xml:space="preserve">Mettre à jour, consulter, divulguer, adopter et mettre en œuvre le </w:t>
            </w:r>
            <w:r w:rsidR="00B02395">
              <w:rPr>
                <w:rFonts w:ascii="Calibri" w:eastAsia="Calibri" w:hAnsi="Calibri" w:cs="Calibri"/>
                <w:sz w:val="20"/>
                <w:szCs w:val="20"/>
                <w:lang w:val="fr-FR"/>
              </w:rPr>
              <w:t xml:space="preserve">CPPA </w:t>
            </w:r>
            <w:r w:rsidRPr="00CA776F">
              <w:rPr>
                <w:rFonts w:ascii="Calibri" w:eastAsia="Calibri" w:hAnsi="Calibri" w:cs="Calibri"/>
                <w:sz w:val="20"/>
                <w:szCs w:val="20"/>
                <w:lang w:val="fr-FR"/>
              </w:rPr>
              <w:t>pour le projet parent, conformément à l</w:t>
            </w:r>
            <w:r w:rsidR="00B02395">
              <w:rPr>
                <w:rFonts w:ascii="Calibri" w:eastAsia="Calibri" w:hAnsi="Calibri" w:cs="Calibri"/>
                <w:sz w:val="20"/>
                <w:szCs w:val="20"/>
                <w:lang w:val="fr-FR"/>
              </w:rPr>
              <w:t>a NES7</w:t>
            </w:r>
            <w:r w:rsidRPr="00CA776F">
              <w:rPr>
                <w:rFonts w:ascii="Calibri" w:eastAsia="Calibri" w:hAnsi="Calibri" w:cs="Calibri"/>
                <w:sz w:val="20"/>
                <w:szCs w:val="20"/>
                <w:lang w:val="fr-FR"/>
              </w:rPr>
              <w:t>.</w:t>
            </w:r>
          </w:p>
          <w:p w14:paraId="39E08E25" w14:textId="77777777" w:rsidR="00770E15" w:rsidRPr="00CA776F" w:rsidRDefault="00770E15" w:rsidP="00546848">
            <w:pPr>
              <w:keepLines/>
              <w:widowControl w:val="0"/>
              <w:rPr>
                <w:rFonts w:ascii="Calibri" w:eastAsia="Calibri" w:hAnsi="Calibri" w:cs="Calibri"/>
                <w:b/>
                <w:color w:val="4472C4"/>
                <w:sz w:val="20"/>
                <w:szCs w:val="20"/>
                <w:lang w:val="fr-FR"/>
              </w:rPr>
            </w:pPr>
          </w:p>
        </w:tc>
        <w:tc>
          <w:tcPr>
            <w:tcW w:w="3150" w:type="dxa"/>
          </w:tcPr>
          <w:p w14:paraId="76B9E34D" w14:textId="68A2B203" w:rsidR="00770E15" w:rsidRPr="00CA776F" w:rsidRDefault="00770E15" w:rsidP="00546848">
            <w:pPr>
              <w:keepLines/>
              <w:widowControl w:val="0"/>
              <w:rPr>
                <w:rFonts w:ascii="Calibri" w:eastAsia="Calibri" w:hAnsi="Calibri" w:cs="Arial"/>
                <w:sz w:val="20"/>
                <w:szCs w:val="20"/>
                <w:lang w:val="fr-FR"/>
              </w:rPr>
            </w:pPr>
            <w:r w:rsidRPr="00CA776F">
              <w:rPr>
                <w:rFonts w:ascii="Calibri" w:eastAsia="Calibri" w:hAnsi="Calibri" w:cs="Arial"/>
                <w:sz w:val="20"/>
                <w:szCs w:val="20"/>
                <w:lang w:val="fr-FR"/>
              </w:rPr>
              <w:t>Mettre à jour l</w:t>
            </w:r>
            <w:r w:rsidR="00B02395">
              <w:rPr>
                <w:rFonts w:ascii="Calibri" w:eastAsia="Calibri" w:hAnsi="Calibri" w:cs="Arial"/>
                <w:sz w:val="20"/>
                <w:szCs w:val="20"/>
                <w:lang w:val="fr-FR"/>
              </w:rPr>
              <w:t>e CPPA</w:t>
            </w:r>
            <w:r w:rsidRPr="00CA776F">
              <w:rPr>
                <w:rFonts w:ascii="Calibri" w:eastAsia="Calibri" w:hAnsi="Calibri" w:cs="Arial"/>
                <w:sz w:val="20"/>
                <w:szCs w:val="20"/>
                <w:lang w:val="fr-FR"/>
              </w:rPr>
              <w:t xml:space="preserve"> avant la date d'efficacité du projet et ensuite mettre en œuvre l'IPPF tout au long de la mise en œuvre du projet.</w:t>
            </w:r>
          </w:p>
          <w:p w14:paraId="5451F436" w14:textId="77777777" w:rsidR="00770E15" w:rsidRPr="00CA776F" w:rsidRDefault="00770E15" w:rsidP="00546848">
            <w:pPr>
              <w:keepLines/>
              <w:widowControl w:val="0"/>
              <w:rPr>
                <w:rFonts w:ascii="Calibri" w:eastAsia="Calibri" w:hAnsi="Calibri" w:cs="Calibri"/>
                <w:bCs/>
                <w:sz w:val="20"/>
                <w:szCs w:val="20"/>
                <w:lang w:val="fr-FR"/>
              </w:rPr>
            </w:pPr>
          </w:p>
        </w:tc>
        <w:tc>
          <w:tcPr>
            <w:tcW w:w="2160" w:type="dxa"/>
          </w:tcPr>
          <w:p w14:paraId="6712A38A"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2212F3" w14:paraId="0FE1D250" w14:textId="77777777" w:rsidTr="00546848">
        <w:trPr>
          <w:trHeight w:val="2258"/>
        </w:trPr>
        <w:tc>
          <w:tcPr>
            <w:tcW w:w="625" w:type="dxa"/>
          </w:tcPr>
          <w:p w14:paraId="42C40A2F" w14:textId="77777777" w:rsidR="00770E15" w:rsidRPr="002212F3" w:rsidRDefault="00770E15" w:rsidP="00546848">
            <w:pPr>
              <w:keepLines/>
              <w:widowControl w:val="0"/>
              <w:jc w:val="center"/>
              <w:rPr>
                <w:rFonts w:ascii="Calibri" w:eastAsia="Calibri" w:hAnsi="Calibri" w:cs="Calibri"/>
                <w:sz w:val="20"/>
                <w:szCs w:val="20"/>
              </w:rPr>
            </w:pPr>
          </w:p>
        </w:tc>
        <w:tc>
          <w:tcPr>
            <w:tcW w:w="8370" w:type="dxa"/>
          </w:tcPr>
          <w:p w14:paraId="75C77501" w14:textId="77777777" w:rsidR="00770E15" w:rsidRPr="00CA776F" w:rsidRDefault="00770E15" w:rsidP="00546848">
            <w:pPr>
              <w:keepLines/>
              <w:widowControl w:val="0"/>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PLAN DES PEUPLES AUTOCHTONES</w:t>
            </w:r>
          </w:p>
          <w:p w14:paraId="7FE08F96" w14:textId="5D50C184" w:rsidR="00770E15" w:rsidRPr="00CA776F" w:rsidRDefault="00770E15" w:rsidP="00546848">
            <w:pPr>
              <w:keepLines/>
              <w:widowControl w:val="0"/>
              <w:rPr>
                <w:rFonts w:ascii="Calibri" w:eastAsia="Calibri" w:hAnsi="Calibri" w:cs="Calibri"/>
                <w:b/>
                <w:color w:val="4472C4"/>
                <w:sz w:val="20"/>
                <w:szCs w:val="20"/>
                <w:lang w:val="fr-FR"/>
              </w:rPr>
            </w:pPr>
            <w:r w:rsidRPr="00CA776F">
              <w:rPr>
                <w:rFonts w:ascii="Calibri" w:eastAsia="Calibri" w:hAnsi="Calibri" w:cs="Arial"/>
                <w:sz w:val="20"/>
                <w:szCs w:val="20"/>
                <w:lang w:val="fr-FR"/>
              </w:rPr>
              <w:t>Mettre à jour, divulguer, consulter, adopter et mettre en œuvre un Plan des peuples autochtones (</w:t>
            </w:r>
            <w:r w:rsidR="00B02395">
              <w:rPr>
                <w:rFonts w:ascii="Calibri" w:eastAsia="Calibri" w:hAnsi="Calibri" w:cs="Arial"/>
                <w:sz w:val="20"/>
                <w:szCs w:val="20"/>
                <w:lang w:val="fr-FR"/>
              </w:rPr>
              <w:t>PPA</w:t>
            </w:r>
            <w:r w:rsidRPr="00CA776F">
              <w:rPr>
                <w:rFonts w:ascii="Calibri" w:eastAsia="Calibri" w:hAnsi="Calibri" w:cs="Arial"/>
                <w:sz w:val="20"/>
                <w:szCs w:val="20"/>
                <w:lang w:val="fr-FR"/>
              </w:rPr>
              <w:t xml:space="preserve">) du projet parent pour chaque activité du projet </w:t>
            </w:r>
            <w:r w:rsidR="00A46A7B">
              <w:rPr>
                <w:rFonts w:ascii="Calibri" w:eastAsia="Calibri" w:hAnsi="Calibri" w:cs="Arial"/>
                <w:sz w:val="20"/>
                <w:szCs w:val="20"/>
                <w:lang w:val="fr-FR"/>
              </w:rPr>
              <w:t>de FA</w:t>
            </w:r>
            <w:r w:rsidRPr="00CA776F">
              <w:rPr>
                <w:rFonts w:ascii="Calibri" w:eastAsia="Calibri" w:hAnsi="Calibri" w:cs="Arial"/>
                <w:sz w:val="20"/>
                <w:szCs w:val="20"/>
                <w:lang w:val="fr-FR"/>
              </w:rPr>
              <w:t>, tel que défini dans la mise à jour d</w:t>
            </w:r>
            <w:r w:rsidR="00A46A7B">
              <w:rPr>
                <w:rFonts w:ascii="Calibri" w:eastAsia="Calibri" w:hAnsi="Calibri" w:cs="Arial"/>
                <w:sz w:val="20"/>
                <w:szCs w:val="20"/>
                <w:lang w:val="fr-FR"/>
              </w:rPr>
              <w:t>u CPPA</w:t>
            </w:r>
            <w:r w:rsidRPr="00CA776F">
              <w:rPr>
                <w:rFonts w:ascii="Calibri" w:eastAsia="Calibri" w:hAnsi="Calibri" w:cs="Arial"/>
                <w:sz w:val="20"/>
                <w:szCs w:val="20"/>
                <w:lang w:val="fr-FR"/>
              </w:rPr>
              <w:t>, et conforme à l</w:t>
            </w:r>
            <w:r w:rsidR="00A46A7B">
              <w:rPr>
                <w:rFonts w:ascii="Calibri" w:eastAsia="Calibri" w:hAnsi="Calibri" w:cs="Arial"/>
                <w:sz w:val="20"/>
                <w:szCs w:val="20"/>
                <w:lang w:val="fr-FR"/>
              </w:rPr>
              <w:t>a NES7</w:t>
            </w:r>
            <w:r w:rsidRPr="00CA776F">
              <w:rPr>
                <w:rFonts w:ascii="Calibri" w:eastAsia="Calibri" w:hAnsi="Calibri" w:cs="Arial"/>
                <w:sz w:val="20"/>
                <w:szCs w:val="20"/>
                <w:lang w:val="fr-FR"/>
              </w:rPr>
              <w:t>.</w:t>
            </w:r>
          </w:p>
        </w:tc>
        <w:tc>
          <w:tcPr>
            <w:tcW w:w="3150" w:type="dxa"/>
          </w:tcPr>
          <w:p w14:paraId="64F160CE" w14:textId="04F22C36" w:rsidR="00770E15" w:rsidRPr="00CA776F" w:rsidRDefault="00770E15" w:rsidP="00546848">
            <w:pPr>
              <w:keepLines/>
              <w:widowControl w:val="0"/>
              <w:rPr>
                <w:rFonts w:ascii="Calibri" w:eastAsia="Calibri" w:hAnsi="Calibri" w:cs="Calibri"/>
                <w:sz w:val="20"/>
                <w:szCs w:val="20"/>
                <w:lang w:val="fr-FR"/>
              </w:rPr>
            </w:pPr>
            <w:r w:rsidRPr="00CA776F">
              <w:rPr>
                <w:rFonts w:ascii="Calibri" w:eastAsia="Calibri" w:hAnsi="Calibri" w:cs="Arial"/>
                <w:sz w:val="20"/>
                <w:szCs w:val="20"/>
                <w:lang w:val="fr-FR"/>
              </w:rPr>
              <w:t xml:space="preserve">Mettre à jour, divulguer, consulter et </w:t>
            </w:r>
            <w:r w:rsidRPr="00CA776F">
              <w:rPr>
                <w:rFonts w:ascii="Calibri" w:eastAsia="Calibri" w:hAnsi="Calibri" w:cs="Calibri"/>
                <w:iCs/>
                <w:sz w:val="20"/>
                <w:szCs w:val="20"/>
                <w:lang w:val="fr-FR"/>
              </w:rPr>
              <w:t>adopter l</w:t>
            </w:r>
            <w:r w:rsidR="00A46A7B">
              <w:rPr>
                <w:rFonts w:ascii="Calibri" w:eastAsia="Calibri" w:hAnsi="Calibri" w:cs="Calibri"/>
                <w:iCs/>
                <w:sz w:val="20"/>
                <w:szCs w:val="20"/>
                <w:lang w:val="fr-FR"/>
              </w:rPr>
              <w:t>e PPA</w:t>
            </w:r>
            <w:r w:rsidRPr="00CA776F">
              <w:rPr>
                <w:rFonts w:ascii="Calibri" w:eastAsia="Calibri" w:hAnsi="Calibri" w:cs="Calibri"/>
                <w:iCs/>
                <w:sz w:val="20"/>
                <w:szCs w:val="20"/>
                <w:lang w:val="fr-FR"/>
              </w:rPr>
              <w:t xml:space="preserve"> avant toute activité nécessitant la préparation d</w:t>
            </w:r>
            <w:r w:rsidR="009046EA">
              <w:rPr>
                <w:rFonts w:ascii="Calibri" w:eastAsia="Calibri" w:hAnsi="Calibri" w:cs="Calibri"/>
                <w:iCs/>
                <w:sz w:val="20"/>
                <w:szCs w:val="20"/>
                <w:lang w:val="fr-FR"/>
              </w:rPr>
              <w:t>’un PPA</w:t>
            </w:r>
            <w:r w:rsidRPr="00CA776F">
              <w:rPr>
                <w:rFonts w:ascii="Calibri" w:eastAsia="Calibri" w:hAnsi="Calibri" w:cs="Calibri"/>
                <w:iCs/>
                <w:sz w:val="20"/>
                <w:szCs w:val="20"/>
                <w:lang w:val="fr-FR"/>
              </w:rPr>
              <w:t xml:space="preserve"> dans le cadre d</w:t>
            </w:r>
            <w:r w:rsidR="007239A2">
              <w:rPr>
                <w:rFonts w:ascii="Calibri" w:eastAsia="Calibri" w:hAnsi="Calibri" w:cs="Calibri"/>
                <w:iCs/>
                <w:sz w:val="20"/>
                <w:szCs w:val="20"/>
                <w:lang w:val="fr-FR"/>
              </w:rPr>
              <w:t>u FA</w:t>
            </w:r>
            <w:r w:rsidRPr="00CA776F">
              <w:rPr>
                <w:rFonts w:ascii="Calibri" w:eastAsia="Calibri" w:hAnsi="Calibri" w:cs="Calibri"/>
                <w:iCs/>
                <w:sz w:val="20"/>
                <w:szCs w:val="20"/>
                <w:lang w:val="fr-FR"/>
              </w:rPr>
              <w:t>. Une fois adopté, mettez en œuvre l</w:t>
            </w:r>
            <w:r w:rsidR="007239A2">
              <w:rPr>
                <w:rFonts w:ascii="Calibri" w:eastAsia="Calibri" w:hAnsi="Calibri" w:cs="Calibri"/>
                <w:iCs/>
                <w:sz w:val="20"/>
                <w:szCs w:val="20"/>
                <w:lang w:val="fr-FR"/>
              </w:rPr>
              <w:t>e PPA</w:t>
            </w:r>
            <w:r w:rsidRPr="00CA776F">
              <w:rPr>
                <w:rFonts w:ascii="Calibri" w:eastAsia="Calibri" w:hAnsi="Calibri" w:cs="Calibri"/>
                <w:iCs/>
                <w:sz w:val="20"/>
                <w:szCs w:val="20"/>
                <w:lang w:val="fr-FR"/>
              </w:rPr>
              <w:t xml:space="preserve"> mis à jour respectif tout au long de la mise en œuvre du projet. </w:t>
            </w:r>
          </w:p>
        </w:tc>
        <w:tc>
          <w:tcPr>
            <w:tcW w:w="2160" w:type="dxa"/>
          </w:tcPr>
          <w:p w14:paraId="1B1BADA8"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2212F3" w14:paraId="2A3CA2F5" w14:textId="77777777" w:rsidTr="00546848">
        <w:trPr>
          <w:trHeight w:val="3410"/>
        </w:trPr>
        <w:tc>
          <w:tcPr>
            <w:tcW w:w="625" w:type="dxa"/>
          </w:tcPr>
          <w:p w14:paraId="654DF717" w14:textId="77777777" w:rsidR="00770E15" w:rsidRPr="002212F3" w:rsidRDefault="00770E15" w:rsidP="00546848">
            <w:pPr>
              <w:keepLines/>
              <w:widowControl w:val="0"/>
              <w:jc w:val="center"/>
              <w:rPr>
                <w:rFonts w:ascii="Calibri" w:eastAsia="Calibri" w:hAnsi="Calibri" w:cs="Calibri"/>
                <w:sz w:val="20"/>
                <w:szCs w:val="20"/>
              </w:rPr>
            </w:pPr>
          </w:p>
        </w:tc>
        <w:tc>
          <w:tcPr>
            <w:tcW w:w="8370" w:type="dxa"/>
          </w:tcPr>
          <w:p w14:paraId="7B0D17C0" w14:textId="1BBB1D39" w:rsidR="00770E15" w:rsidRPr="00CA776F" w:rsidRDefault="00770E15" w:rsidP="00546848">
            <w:pPr>
              <w:keepLines/>
              <w:widowControl w:val="0"/>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MÉCANISME DE</w:t>
            </w:r>
            <w:r w:rsidR="007239A2">
              <w:rPr>
                <w:rFonts w:ascii="Calibri" w:eastAsia="Calibri" w:hAnsi="Calibri" w:cs="Calibri"/>
                <w:b/>
                <w:color w:val="4472C4"/>
                <w:sz w:val="20"/>
                <w:szCs w:val="20"/>
                <w:lang w:val="fr-FR"/>
              </w:rPr>
              <w:t xml:space="preserve"> GESTION DES PLAINTES</w:t>
            </w:r>
          </w:p>
          <w:p w14:paraId="40551E41" w14:textId="03D12419" w:rsidR="00770E15" w:rsidRPr="00CA776F" w:rsidRDefault="00770E15" w:rsidP="00546848">
            <w:pPr>
              <w:keepLines/>
              <w:widowControl w:val="0"/>
              <w:rPr>
                <w:rFonts w:ascii="Calibri" w:eastAsia="Calibri" w:hAnsi="Calibri" w:cs="Calibri"/>
                <w:b/>
                <w:color w:val="4472C4"/>
                <w:sz w:val="20"/>
                <w:szCs w:val="20"/>
                <w:lang w:val="fr-FR"/>
              </w:rPr>
            </w:pPr>
            <w:r w:rsidRPr="00CA776F">
              <w:rPr>
                <w:rFonts w:ascii="Calibri" w:eastAsia="Times New Roman" w:hAnsi="Calibri" w:cs="Arial"/>
                <w:bCs/>
                <w:sz w:val="20"/>
                <w:szCs w:val="20"/>
                <w:lang w:val="fr-FR"/>
              </w:rPr>
              <w:t xml:space="preserve">Mettre à jour, adopter et mettre en œuvre les dispositions pour un </w:t>
            </w:r>
            <w:r w:rsidR="007239A2">
              <w:rPr>
                <w:rFonts w:ascii="Calibri" w:eastAsia="Times New Roman" w:hAnsi="Calibri" w:cs="Arial"/>
                <w:bCs/>
                <w:sz w:val="20"/>
                <w:szCs w:val="20"/>
                <w:lang w:val="fr-FR"/>
              </w:rPr>
              <w:t xml:space="preserve">MGP </w:t>
            </w:r>
            <w:r w:rsidRPr="00CA776F">
              <w:rPr>
                <w:rFonts w:ascii="Calibri" w:eastAsia="Times New Roman" w:hAnsi="Calibri" w:cs="Arial"/>
                <w:bCs/>
                <w:sz w:val="20"/>
                <w:szCs w:val="20"/>
                <w:lang w:val="fr-FR"/>
              </w:rPr>
              <w:t xml:space="preserve">pour les peuples autochtones, comme requis dans la mise à jour de l'IPPF, et décrire plus en détail ces dispositifs dans les </w:t>
            </w:r>
            <w:r w:rsidR="007239A2">
              <w:rPr>
                <w:rFonts w:ascii="Calibri" w:eastAsia="Times New Roman" w:hAnsi="Calibri" w:cs="Arial"/>
                <w:bCs/>
                <w:sz w:val="20"/>
                <w:szCs w:val="20"/>
                <w:lang w:val="fr-FR"/>
              </w:rPr>
              <w:t>PPA</w:t>
            </w:r>
            <w:r w:rsidRPr="00CA776F">
              <w:rPr>
                <w:rFonts w:ascii="Calibri" w:eastAsia="Times New Roman" w:hAnsi="Calibri" w:cs="Arial"/>
                <w:bCs/>
                <w:sz w:val="20"/>
                <w:szCs w:val="20"/>
                <w:lang w:val="fr-FR"/>
              </w:rPr>
              <w:t xml:space="preserve"> respectifs.</w:t>
            </w:r>
          </w:p>
        </w:tc>
        <w:tc>
          <w:tcPr>
            <w:tcW w:w="3150" w:type="dxa"/>
          </w:tcPr>
          <w:p w14:paraId="3A70B1AF" w14:textId="1049CDC7" w:rsidR="0010551C" w:rsidRPr="0010551C" w:rsidRDefault="0010551C" w:rsidP="0010551C">
            <w:pPr>
              <w:keepLines/>
              <w:widowControl w:val="0"/>
              <w:rPr>
                <w:rFonts w:ascii="Calibri" w:eastAsia="Calibri" w:hAnsi="Calibri" w:cs="Calibri"/>
                <w:sz w:val="20"/>
                <w:szCs w:val="20"/>
                <w:lang w:val="fr-FR"/>
              </w:rPr>
            </w:pPr>
            <w:r w:rsidRPr="0010551C">
              <w:rPr>
                <w:rFonts w:ascii="Calibri" w:eastAsia="Calibri" w:hAnsi="Calibri" w:cs="Calibri"/>
                <w:sz w:val="20"/>
                <w:szCs w:val="20"/>
                <w:lang w:val="fr-FR"/>
              </w:rPr>
              <w:t>Le mécanisme de gestion des plaintes (MGP) destiné à traiter les réclamations soumises par les peuples autochtones devra être opérationnalisé (et adapté aux réalités culturelles) avant le démarrage des activités du financement additionnel (</w:t>
            </w:r>
            <w:r>
              <w:rPr>
                <w:rFonts w:ascii="Calibri" w:eastAsia="Calibri" w:hAnsi="Calibri" w:cs="Calibri"/>
                <w:sz w:val="20"/>
                <w:szCs w:val="20"/>
                <w:lang w:val="fr-FR"/>
              </w:rPr>
              <w:t>FA</w:t>
            </w:r>
            <w:r w:rsidRPr="0010551C">
              <w:rPr>
                <w:rFonts w:ascii="Calibri" w:eastAsia="Calibri" w:hAnsi="Calibri" w:cs="Calibri"/>
                <w:sz w:val="20"/>
                <w:szCs w:val="20"/>
                <w:lang w:val="fr-FR"/>
              </w:rPr>
              <w:t>) dans les nouvelles zones du projet. Les PPA devront être préparés, le cas échéant, avant la mise en œuvre des activités du Projet dans les zones où vivent les peuples autochtones.</w:t>
            </w:r>
          </w:p>
          <w:p w14:paraId="1C76870C" w14:textId="3874C4AB" w:rsidR="00770E15" w:rsidRPr="00CA776F" w:rsidRDefault="00770E15" w:rsidP="0002624F">
            <w:pPr>
              <w:keepLines/>
              <w:widowControl w:val="0"/>
              <w:rPr>
                <w:rFonts w:ascii="Calibri" w:eastAsia="Calibri" w:hAnsi="Calibri" w:cs="Calibri"/>
                <w:sz w:val="20"/>
                <w:szCs w:val="20"/>
                <w:lang w:val="fr-FR"/>
              </w:rPr>
            </w:pPr>
          </w:p>
        </w:tc>
        <w:tc>
          <w:tcPr>
            <w:tcW w:w="2160" w:type="dxa"/>
          </w:tcPr>
          <w:p w14:paraId="0A278C43"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770E15" w:rsidRPr="002212F3" w14:paraId="227615A2" w14:textId="77777777" w:rsidTr="00546848">
        <w:trPr>
          <w:trHeight w:val="20"/>
        </w:trPr>
        <w:tc>
          <w:tcPr>
            <w:tcW w:w="14305" w:type="dxa"/>
            <w:gridSpan w:val="4"/>
            <w:shd w:val="clear" w:color="auto" w:fill="F4B083"/>
          </w:tcPr>
          <w:p w14:paraId="734468D1" w14:textId="77777777" w:rsidR="00770E15" w:rsidRPr="002212F3" w:rsidRDefault="00770E15" w:rsidP="00546848">
            <w:pPr>
              <w:keepLines/>
              <w:widowControl w:val="0"/>
              <w:rPr>
                <w:rFonts w:ascii="Calibri" w:eastAsia="Calibri" w:hAnsi="Calibri" w:cs="Calibri"/>
                <w:sz w:val="20"/>
                <w:szCs w:val="20"/>
              </w:rPr>
            </w:pPr>
            <w:r w:rsidRPr="002212F3">
              <w:rPr>
                <w:rFonts w:ascii="Calibri" w:eastAsia="Calibri" w:hAnsi="Calibri" w:cs="Calibri"/>
                <w:b/>
                <w:sz w:val="20"/>
                <w:szCs w:val="20"/>
              </w:rPr>
              <w:t xml:space="preserve">ESS 8 : PATRIMOINE CULTUREL </w:t>
            </w:r>
          </w:p>
        </w:tc>
      </w:tr>
      <w:tr w:rsidR="00D9782C" w:rsidRPr="002212F3" w14:paraId="053E1B2B" w14:textId="77777777" w:rsidTr="00546848">
        <w:trPr>
          <w:trHeight w:val="20"/>
        </w:trPr>
        <w:tc>
          <w:tcPr>
            <w:tcW w:w="625" w:type="dxa"/>
          </w:tcPr>
          <w:p w14:paraId="2728BD7F" w14:textId="77777777" w:rsidR="00D9782C" w:rsidRPr="002212F3" w:rsidRDefault="00D9782C" w:rsidP="00D9782C">
            <w:pPr>
              <w:keepLines/>
              <w:widowControl w:val="0"/>
              <w:jc w:val="center"/>
              <w:rPr>
                <w:rFonts w:ascii="Calibri" w:eastAsia="Calibri" w:hAnsi="Calibri" w:cs="Calibri"/>
                <w:sz w:val="20"/>
                <w:szCs w:val="20"/>
              </w:rPr>
            </w:pPr>
            <w:r w:rsidRPr="002212F3">
              <w:rPr>
                <w:rFonts w:ascii="Calibri" w:eastAsia="Calibri" w:hAnsi="Calibri" w:cs="Calibri"/>
                <w:sz w:val="20"/>
                <w:szCs w:val="20"/>
              </w:rPr>
              <w:t>8.1</w:t>
            </w:r>
          </w:p>
        </w:tc>
        <w:tc>
          <w:tcPr>
            <w:tcW w:w="8370" w:type="dxa"/>
          </w:tcPr>
          <w:p w14:paraId="446DCA1F" w14:textId="77777777" w:rsidR="007B45D4" w:rsidRPr="007B45D4" w:rsidRDefault="007B45D4" w:rsidP="007B45D4">
            <w:pPr>
              <w:rPr>
                <w:rFonts w:ascii="Calibri" w:eastAsia="Calibri" w:hAnsi="Calibri" w:cs="Calibri"/>
                <w:b/>
                <w:color w:val="4472C4"/>
                <w:sz w:val="20"/>
                <w:szCs w:val="20"/>
                <w:lang w:val="fr-FR"/>
              </w:rPr>
            </w:pPr>
            <w:r w:rsidRPr="007B45D4">
              <w:rPr>
                <w:rFonts w:ascii="Calibri" w:eastAsia="Calibri" w:hAnsi="Calibri" w:cs="Calibri"/>
                <w:b/>
                <w:color w:val="4472C4"/>
                <w:sz w:val="20"/>
                <w:szCs w:val="20"/>
                <w:lang w:val="fr-FR"/>
              </w:rPr>
              <w:t>RISQUES ET IMPACTS LIÉS AU PATRIMOINE CULTUREL</w:t>
            </w:r>
          </w:p>
          <w:p w14:paraId="02BD6C04" w14:textId="4DFEF849" w:rsidR="004A3829" w:rsidRPr="004A3829" w:rsidRDefault="004A3829" w:rsidP="004A3829">
            <w:pPr>
              <w:rPr>
                <w:rFonts w:ascii="Calibri" w:eastAsia="Calibri" w:hAnsi="Calibri" w:cs="Arial"/>
                <w:sz w:val="20"/>
                <w:szCs w:val="20"/>
                <w:lang w:val="fr-FR"/>
              </w:rPr>
            </w:pPr>
            <w:r w:rsidRPr="004A3829">
              <w:rPr>
                <w:rFonts w:ascii="Calibri" w:eastAsia="Calibri" w:hAnsi="Calibri" w:cs="Arial"/>
                <w:sz w:val="20"/>
                <w:szCs w:val="20"/>
                <w:lang w:val="fr-FR"/>
              </w:rPr>
              <w:t>Réaliser un dépistage et une évaluation spécifiques au site des risques liés au patrimoine culturel, conformément au CGES mis à jour et aux exigences de la NES 8.</w:t>
            </w:r>
          </w:p>
          <w:p w14:paraId="37E576DF" w14:textId="77777777" w:rsidR="004A3829" w:rsidRPr="004A3829" w:rsidRDefault="004A3829" w:rsidP="004A3829">
            <w:pPr>
              <w:rPr>
                <w:rFonts w:ascii="Calibri" w:eastAsia="Calibri" w:hAnsi="Calibri" w:cs="Arial"/>
                <w:sz w:val="20"/>
                <w:szCs w:val="20"/>
                <w:lang w:val="fr-FR"/>
              </w:rPr>
            </w:pPr>
            <w:r w:rsidRPr="004A3829">
              <w:rPr>
                <w:rFonts w:ascii="Calibri" w:eastAsia="Calibri" w:hAnsi="Calibri" w:cs="Arial"/>
                <w:sz w:val="20"/>
                <w:szCs w:val="20"/>
                <w:lang w:val="fr-FR"/>
              </w:rPr>
              <w:t>Intégrer dans le PGES de l’entrepreneur et mettre en œuvre des mesures visant à traiter les risques et les impacts sur le patrimoine culturel tels qu’identifiés dans les EIES spécifiques aux sites du projet.</w:t>
            </w:r>
          </w:p>
          <w:p w14:paraId="31F98A8A" w14:textId="4537A4E3" w:rsidR="00D9782C" w:rsidRPr="004A3829" w:rsidRDefault="00D9782C" w:rsidP="00425855">
            <w:pPr>
              <w:rPr>
                <w:rFonts w:ascii="Calibri" w:eastAsia="Calibri" w:hAnsi="Calibri" w:cs="Arial"/>
                <w:b/>
                <w:lang w:val="fr-FR"/>
              </w:rPr>
            </w:pPr>
          </w:p>
        </w:tc>
        <w:tc>
          <w:tcPr>
            <w:tcW w:w="3150" w:type="dxa"/>
          </w:tcPr>
          <w:p w14:paraId="4D449F1B" w14:textId="77777777" w:rsidR="00D9782C" w:rsidRPr="00CA776F" w:rsidRDefault="00D9782C" w:rsidP="00D9782C">
            <w:pPr>
              <w:keepLines/>
              <w:widowControl w:val="0"/>
              <w:rPr>
                <w:rFonts w:ascii="Calibri" w:eastAsia="Calibri" w:hAnsi="Calibri" w:cs="Calibri"/>
                <w:sz w:val="20"/>
                <w:szCs w:val="20"/>
                <w:lang w:val="fr-FR"/>
              </w:rPr>
            </w:pPr>
            <w:bookmarkStart w:id="9" w:name="_Hlk87727227"/>
            <w:r w:rsidRPr="00CA776F">
              <w:rPr>
                <w:rFonts w:ascii="Calibri" w:eastAsia="Calibri" w:hAnsi="Calibri" w:cs="Calibri"/>
                <w:sz w:val="20"/>
                <w:szCs w:val="20"/>
                <w:lang w:val="fr-FR"/>
              </w:rPr>
              <w:t xml:space="preserve">Avant la réalisation </w:t>
            </w:r>
            <w:r w:rsidRPr="00CA776F">
              <w:rPr>
                <w:rFonts w:ascii="Calibri" w:eastAsia="Calibri" w:hAnsi="Calibri" w:cs="Arial"/>
                <w:sz w:val="20"/>
                <w:szCs w:val="20"/>
                <w:lang w:val="fr-FR"/>
              </w:rPr>
              <w:t xml:space="preserve">des activités pertinentes dans le cadre de la composante 2 </w:t>
            </w:r>
            <w:bookmarkEnd w:id="9"/>
          </w:p>
          <w:p w14:paraId="5C98B9E1" w14:textId="77777777" w:rsidR="00D9782C" w:rsidRPr="00CA776F" w:rsidRDefault="00D9782C" w:rsidP="00D9782C">
            <w:pPr>
              <w:keepLines/>
              <w:widowControl w:val="0"/>
              <w:rPr>
                <w:rFonts w:ascii="Calibri" w:eastAsia="Calibri" w:hAnsi="Calibri" w:cs="Calibri"/>
                <w:sz w:val="20"/>
                <w:szCs w:val="20"/>
                <w:lang w:val="fr-FR"/>
              </w:rPr>
            </w:pPr>
          </w:p>
          <w:p w14:paraId="6A1FDC3B" w14:textId="77777777" w:rsidR="00D9782C" w:rsidRPr="00CA776F" w:rsidRDefault="00D9782C" w:rsidP="00D9782C">
            <w:pPr>
              <w:keepLines/>
              <w:widowControl w:val="0"/>
              <w:rPr>
                <w:rFonts w:ascii="Calibri" w:eastAsia="Calibri" w:hAnsi="Calibri" w:cs="Calibri"/>
                <w:sz w:val="20"/>
                <w:szCs w:val="20"/>
                <w:lang w:val="fr-FR"/>
              </w:rPr>
            </w:pPr>
          </w:p>
          <w:p w14:paraId="6350A80F" w14:textId="77777777" w:rsidR="00D9782C" w:rsidRPr="00CA776F" w:rsidRDefault="00D9782C" w:rsidP="00D9782C">
            <w:pPr>
              <w:keepLines/>
              <w:widowControl w:val="0"/>
              <w:rPr>
                <w:rFonts w:ascii="Calibri" w:eastAsia="Calibri" w:hAnsi="Calibri" w:cs="Calibri"/>
                <w:sz w:val="20"/>
                <w:szCs w:val="20"/>
                <w:lang w:val="fr-FR"/>
              </w:rPr>
            </w:pPr>
          </w:p>
          <w:p w14:paraId="284C457B" w14:textId="77777777" w:rsidR="00D9782C" w:rsidRPr="00CA776F" w:rsidRDefault="00D9782C" w:rsidP="00D9782C">
            <w:pPr>
              <w:keepLines/>
              <w:widowControl w:val="0"/>
              <w:rPr>
                <w:rFonts w:ascii="Calibri" w:eastAsia="Calibri" w:hAnsi="Calibri" w:cs="Calibri"/>
                <w:sz w:val="20"/>
                <w:szCs w:val="20"/>
                <w:lang w:val="fr-FR"/>
              </w:rPr>
            </w:pPr>
          </w:p>
        </w:tc>
        <w:tc>
          <w:tcPr>
            <w:tcW w:w="2160" w:type="dxa"/>
          </w:tcPr>
          <w:p w14:paraId="11124718" w14:textId="77777777" w:rsidR="00D9782C" w:rsidRPr="002212F3" w:rsidRDefault="00D9782C" w:rsidP="00D9782C">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D9782C" w:rsidRPr="002212F3" w14:paraId="16722F4E" w14:textId="77777777" w:rsidTr="00546848">
        <w:trPr>
          <w:trHeight w:val="20"/>
        </w:trPr>
        <w:tc>
          <w:tcPr>
            <w:tcW w:w="625" w:type="dxa"/>
          </w:tcPr>
          <w:p w14:paraId="3AA503FB" w14:textId="77777777" w:rsidR="00D9782C" w:rsidRPr="002212F3" w:rsidRDefault="00D9782C" w:rsidP="00D9782C">
            <w:pPr>
              <w:keepLines/>
              <w:widowControl w:val="0"/>
              <w:jc w:val="center"/>
              <w:rPr>
                <w:rFonts w:ascii="Calibri" w:eastAsia="Calibri" w:hAnsi="Calibri" w:cs="Calibri"/>
                <w:sz w:val="20"/>
                <w:szCs w:val="20"/>
              </w:rPr>
            </w:pPr>
            <w:r w:rsidRPr="002212F3">
              <w:rPr>
                <w:rFonts w:ascii="Calibri" w:eastAsia="Calibri" w:hAnsi="Calibri" w:cs="Calibri"/>
                <w:sz w:val="20"/>
                <w:szCs w:val="20"/>
              </w:rPr>
              <w:t>8.2</w:t>
            </w:r>
          </w:p>
        </w:tc>
        <w:tc>
          <w:tcPr>
            <w:tcW w:w="8370" w:type="dxa"/>
          </w:tcPr>
          <w:p w14:paraId="64AFBA66" w14:textId="77777777" w:rsidR="007C58D4" w:rsidRPr="004B79FD" w:rsidRDefault="007C58D4" w:rsidP="007C58D4">
            <w:pPr>
              <w:rPr>
                <w:rFonts w:ascii="Calibri" w:eastAsia="Calibri" w:hAnsi="Calibri" w:cs="Calibri"/>
                <w:b/>
                <w:color w:val="4472C4"/>
                <w:sz w:val="20"/>
                <w:szCs w:val="20"/>
                <w:lang w:val="fr-FR"/>
              </w:rPr>
            </w:pPr>
            <w:r w:rsidRPr="004B79FD">
              <w:rPr>
                <w:rFonts w:ascii="Calibri" w:eastAsia="Calibri" w:hAnsi="Calibri" w:cs="Calibri"/>
                <w:b/>
                <w:color w:val="4472C4"/>
                <w:sz w:val="20"/>
                <w:szCs w:val="20"/>
                <w:lang w:val="fr-FR"/>
              </w:rPr>
              <w:t>DÉCOUVERTES FORTUITES</w:t>
            </w:r>
          </w:p>
          <w:p w14:paraId="448EC920" w14:textId="77777777" w:rsidR="007C58D4" w:rsidRPr="004B79FD" w:rsidRDefault="007C58D4" w:rsidP="007C58D4">
            <w:pPr>
              <w:rPr>
                <w:rFonts w:ascii="Calibri" w:eastAsia="Calibri" w:hAnsi="Calibri" w:cs="Arial"/>
                <w:sz w:val="20"/>
                <w:szCs w:val="20"/>
                <w:lang w:val="fr-FR"/>
              </w:rPr>
            </w:pPr>
            <w:r w:rsidRPr="004B79FD">
              <w:rPr>
                <w:rFonts w:ascii="Calibri" w:eastAsia="Calibri" w:hAnsi="Calibri" w:cs="Arial"/>
                <w:sz w:val="20"/>
                <w:szCs w:val="20"/>
                <w:lang w:val="fr-FR"/>
              </w:rPr>
              <w:t>Mettre à jour, adopter et mettre en œuvre une procédure de découvertes fortuites telle que décrite dans les EIES, en intégrant ses exigences dans le PGES de l’entrepreneur (</w:t>
            </w:r>
            <w:r>
              <w:rPr>
                <w:rFonts w:ascii="Calibri" w:eastAsia="Calibri" w:hAnsi="Calibri" w:cs="Arial"/>
                <w:sz w:val="20"/>
                <w:szCs w:val="20"/>
                <w:lang w:val="fr-FR"/>
              </w:rPr>
              <w:t>PGES-C</w:t>
            </w:r>
            <w:r w:rsidRPr="004B79FD">
              <w:rPr>
                <w:rFonts w:ascii="Calibri" w:eastAsia="Calibri" w:hAnsi="Calibri" w:cs="Arial"/>
                <w:sz w:val="20"/>
                <w:szCs w:val="20"/>
                <w:lang w:val="fr-FR"/>
              </w:rPr>
              <w:t>) (en lien avec les PGES spécifiques aux sites pour les Composantes 2).</w:t>
            </w:r>
          </w:p>
          <w:p w14:paraId="17855A53" w14:textId="5E830DA7" w:rsidR="00D9782C" w:rsidRPr="00CA776F" w:rsidRDefault="00D9782C" w:rsidP="00D9782C">
            <w:pPr>
              <w:rPr>
                <w:rFonts w:ascii="Calibri" w:eastAsia="Calibri" w:hAnsi="Calibri" w:cs="Arial"/>
                <w:sz w:val="20"/>
                <w:szCs w:val="20"/>
                <w:lang w:val="fr-FR"/>
              </w:rPr>
            </w:pPr>
          </w:p>
        </w:tc>
        <w:tc>
          <w:tcPr>
            <w:tcW w:w="3150" w:type="dxa"/>
          </w:tcPr>
          <w:p w14:paraId="71E6F312" w14:textId="77777777" w:rsidR="00D9782C" w:rsidRPr="00CA776F" w:rsidRDefault="00D9782C" w:rsidP="00D9782C">
            <w:pPr>
              <w:keepLines/>
              <w:widowControl w:val="0"/>
              <w:rPr>
                <w:rFonts w:ascii="Calibri" w:eastAsia="Calibri" w:hAnsi="Calibri" w:cs="Calibri"/>
                <w:sz w:val="20"/>
                <w:szCs w:val="20"/>
                <w:lang w:val="fr-FR"/>
              </w:rPr>
            </w:pPr>
          </w:p>
          <w:p w14:paraId="44080056" w14:textId="77777777" w:rsidR="00D9782C" w:rsidRPr="00CA776F" w:rsidRDefault="00D9782C" w:rsidP="00D9782C">
            <w:pPr>
              <w:keepLines/>
              <w:widowControl w:val="0"/>
              <w:rPr>
                <w:rFonts w:ascii="Calibri" w:eastAsia="Calibri" w:hAnsi="Calibri" w:cs="Calibri"/>
                <w:sz w:val="20"/>
                <w:szCs w:val="20"/>
                <w:lang w:val="fr-FR"/>
              </w:rPr>
            </w:pPr>
            <w:r w:rsidRPr="00CA776F">
              <w:rPr>
                <w:rFonts w:ascii="Calibri" w:eastAsia="Times New Roman" w:hAnsi="Calibri" w:cs="Calibri"/>
                <w:bCs/>
                <w:sz w:val="20"/>
                <w:szCs w:val="20"/>
                <w:lang w:val="fr-FR"/>
              </w:rPr>
              <w:t>Même délai que pour les ESMP et maintenu tout au long</w:t>
            </w:r>
            <w:r w:rsidRPr="00CA776F">
              <w:rPr>
                <w:rFonts w:ascii="Calibri" w:eastAsia="Calibri" w:hAnsi="Calibri" w:cs="Calibri"/>
                <w:sz w:val="20"/>
                <w:szCs w:val="20"/>
                <w:lang w:val="fr-FR"/>
              </w:rPr>
              <w:t xml:space="preserve"> de la mise en œuvre du projet.</w:t>
            </w:r>
          </w:p>
        </w:tc>
        <w:tc>
          <w:tcPr>
            <w:tcW w:w="2160" w:type="dxa"/>
          </w:tcPr>
          <w:p w14:paraId="0201B465" w14:textId="77777777" w:rsidR="00D9782C" w:rsidRPr="002212F3" w:rsidRDefault="00D9782C" w:rsidP="00D9782C">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D9782C" w:rsidRPr="00747CA0" w14:paraId="11A9147F" w14:textId="77777777" w:rsidTr="00546848">
        <w:trPr>
          <w:trHeight w:val="20"/>
        </w:trPr>
        <w:tc>
          <w:tcPr>
            <w:tcW w:w="14305" w:type="dxa"/>
            <w:gridSpan w:val="4"/>
            <w:shd w:val="clear" w:color="auto" w:fill="F4B083"/>
          </w:tcPr>
          <w:p w14:paraId="358D880C" w14:textId="77777777" w:rsidR="00D9782C" w:rsidRPr="00CA776F" w:rsidRDefault="00D9782C" w:rsidP="00D9782C">
            <w:pPr>
              <w:keepLines/>
              <w:widowControl w:val="0"/>
              <w:rPr>
                <w:rFonts w:ascii="Calibri" w:eastAsia="Calibri" w:hAnsi="Calibri" w:cs="Calibri"/>
                <w:sz w:val="20"/>
                <w:szCs w:val="20"/>
                <w:lang w:val="fr-FR"/>
              </w:rPr>
            </w:pPr>
            <w:r w:rsidRPr="00CA776F">
              <w:rPr>
                <w:rFonts w:ascii="Calibri" w:eastAsia="Calibri" w:hAnsi="Calibri" w:cs="Calibri"/>
                <w:b/>
                <w:sz w:val="20"/>
                <w:szCs w:val="20"/>
                <w:lang w:val="fr-FR"/>
              </w:rPr>
              <w:t xml:space="preserve">ESS 9 : INTERMÉDIAIRES FINANCIERS </w:t>
            </w:r>
            <w:r w:rsidRPr="00CA776F">
              <w:rPr>
                <w:rFonts w:ascii="Calibri" w:eastAsia="Calibri" w:hAnsi="Calibri" w:cs="Calibri"/>
                <w:sz w:val="20"/>
                <w:szCs w:val="20"/>
                <w:lang w:val="fr-FR"/>
              </w:rPr>
              <w:t>[Cette norme n'est pertinente que pour les projets impliquant des intermédiaires financiers (FI).]</w:t>
            </w:r>
          </w:p>
        </w:tc>
      </w:tr>
      <w:tr w:rsidR="00D9782C" w:rsidRPr="002212F3" w14:paraId="282FC813" w14:textId="77777777" w:rsidTr="00546848">
        <w:trPr>
          <w:trHeight w:val="20"/>
        </w:trPr>
        <w:tc>
          <w:tcPr>
            <w:tcW w:w="625" w:type="dxa"/>
          </w:tcPr>
          <w:p w14:paraId="1E840157" w14:textId="77777777" w:rsidR="00D9782C" w:rsidRPr="002212F3" w:rsidRDefault="00D9782C" w:rsidP="00D9782C">
            <w:pPr>
              <w:keepLines/>
              <w:widowControl w:val="0"/>
              <w:jc w:val="center"/>
              <w:rPr>
                <w:rFonts w:ascii="Calibri" w:eastAsia="Calibri" w:hAnsi="Calibri" w:cs="Calibri"/>
                <w:sz w:val="20"/>
                <w:szCs w:val="20"/>
              </w:rPr>
            </w:pPr>
            <w:r w:rsidRPr="002212F3">
              <w:rPr>
                <w:rFonts w:ascii="Calibri" w:eastAsia="Calibri" w:hAnsi="Calibri" w:cs="Calibri"/>
                <w:sz w:val="20"/>
                <w:szCs w:val="20"/>
              </w:rPr>
              <w:t>9.1</w:t>
            </w:r>
          </w:p>
        </w:tc>
        <w:tc>
          <w:tcPr>
            <w:tcW w:w="8370" w:type="dxa"/>
          </w:tcPr>
          <w:p w14:paraId="493418BB" w14:textId="77777777" w:rsidR="00D9782C" w:rsidRPr="00CA776F" w:rsidRDefault="00D9782C" w:rsidP="00D9782C">
            <w:pPr>
              <w:shd w:val="clear" w:color="auto" w:fill="FFFFFF"/>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SYSTÈME DE GESTION ENVIRONNEMENTALE ET SOCIALE (ESMS)</w:t>
            </w:r>
          </w:p>
          <w:p w14:paraId="6EA5ABA0" w14:textId="77777777" w:rsidR="00D9782C" w:rsidRPr="002212F3" w:rsidRDefault="00D9782C" w:rsidP="00D9782C">
            <w:pPr>
              <w:shd w:val="clear" w:color="auto" w:fill="FFFFFF"/>
              <w:rPr>
                <w:rFonts w:ascii="Calibri" w:eastAsia="Times New Roman" w:hAnsi="Calibri" w:cs="Calibri"/>
                <w:bCs/>
                <w:color w:val="4472C4"/>
                <w:sz w:val="20"/>
                <w:szCs w:val="20"/>
              </w:rPr>
            </w:pPr>
            <w:r w:rsidRPr="002212F3">
              <w:rPr>
                <w:rFonts w:ascii="Calibri" w:eastAsia="Times New Roman" w:hAnsi="Calibri" w:cs="Calibri"/>
                <w:bCs/>
                <w:color w:val="4472C4"/>
                <w:sz w:val="20"/>
                <w:szCs w:val="20"/>
              </w:rPr>
              <w:t>Non pertinent</w:t>
            </w:r>
          </w:p>
        </w:tc>
        <w:tc>
          <w:tcPr>
            <w:tcW w:w="3150" w:type="dxa"/>
          </w:tcPr>
          <w:p w14:paraId="64B61654" w14:textId="77777777" w:rsidR="00D9782C" w:rsidRPr="002212F3" w:rsidRDefault="00D9782C" w:rsidP="00D9782C">
            <w:pPr>
              <w:keepLines/>
              <w:widowControl w:val="0"/>
              <w:rPr>
                <w:rFonts w:ascii="Calibri" w:eastAsia="Calibri" w:hAnsi="Calibri" w:cs="Calibri"/>
                <w:sz w:val="20"/>
                <w:szCs w:val="20"/>
              </w:rPr>
            </w:pPr>
          </w:p>
        </w:tc>
        <w:tc>
          <w:tcPr>
            <w:tcW w:w="2160" w:type="dxa"/>
          </w:tcPr>
          <w:p w14:paraId="38838270" w14:textId="77777777" w:rsidR="00D9782C" w:rsidRPr="002212F3" w:rsidRDefault="00D9782C" w:rsidP="00D9782C">
            <w:pPr>
              <w:keepLines/>
              <w:widowControl w:val="0"/>
              <w:rPr>
                <w:rFonts w:ascii="Calibri" w:eastAsia="Calibri" w:hAnsi="Calibri" w:cs="Calibri"/>
                <w:sz w:val="20"/>
                <w:szCs w:val="20"/>
              </w:rPr>
            </w:pPr>
          </w:p>
        </w:tc>
      </w:tr>
      <w:tr w:rsidR="00D9782C" w:rsidRPr="00747CA0" w14:paraId="4BDA71B8" w14:textId="77777777" w:rsidTr="00546848">
        <w:trPr>
          <w:trHeight w:val="20"/>
        </w:trPr>
        <w:tc>
          <w:tcPr>
            <w:tcW w:w="14305" w:type="dxa"/>
            <w:gridSpan w:val="4"/>
            <w:shd w:val="clear" w:color="auto" w:fill="F4B083"/>
          </w:tcPr>
          <w:p w14:paraId="4C1B3C05" w14:textId="77777777" w:rsidR="00D9782C" w:rsidRPr="00CA776F" w:rsidRDefault="00D9782C" w:rsidP="00D9782C">
            <w:pPr>
              <w:keepLines/>
              <w:widowControl w:val="0"/>
              <w:rPr>
                <w:rFonts w:ascii="Calibri" w:eastAsia="Calibri" w:hAnsi="Calibri" w:cs="Calibri"/>
                <w:sz w:val="20"/>
                <w:szCs w:val="20"/>
                <w:lang w:val="fr-FR"/>
              </w:rPr>
            </w:pPr>
            <w:r w:rsidRPr="00CA776F">
              <w:rPr>
                <w:rFonts w:ascii="Calibri" w:eastAsia="Calibri" w:hAnsi="Calibri" w:cs="Calibri"/>
                <w:b/>
                <w:sz w:val="20"/>
                <w:szCs w:val="20"/>
                <w:lang w:val="fr-FR"/>
              </w:rPr>
              <w:t>ESS 10 : ENGAGEMENT DES PARTIES PRENANTES ET DIVULGATION DE L'INFORMATION</w:t>
            </w:r>
          </w:p>
        </w:tc>
      </w:tr>
      <w:tr w:rsidR="00D9782C" w:rsidRPr="002212F3" w14:paraId="1F144E86" w14:textId="77777777" w:rsidTr="00546848">
        <w:trPr>
          <w:trHeight w:val="20"/>
        </w:trPr>
        <w:tc>
          <w:tcPr>
            <w:tcW w:w="625" w:type="dxa"/>
          </w:tcPr>
          <w:p w14:paraId="16497AE2" w14:textId="77777777" w:rsidR="00D9782C" w:rsidRPr="002212F3" w:rsidRDefault="00D9782C" w:rsidP="00D9782C">
            <w:pPr>
              <w:keepLines/>
              <w:widowControl w:val="0"/>
              <w:jc w:val="center"/>
              <w:rPr>
                <w:rFonts w:ascii="Calibri" w:eastAsia="Calibri" w:hAnsi="Calibri" w:cs="Calibri"/>
                <w:sz w:val="20"/>
                <w:szCs w:val="20"/>
              </w:rPr>
            </w:pPr>
            <w:r w:rsidRPr="002212F3">
              <w:rPr>
                <w:rFonts w:ascii="Calibri" w:eastAsia="Calibri" w:hAnsi="Calibri" w:cs="Calibri"/>
                <w:sz w:val="20"/>
                <w:szCs w:val="20"/>
              </w:rPr>
              <w:t>10.1</w:t>
            </w:r>
          </w:p>
        </w:tc>
        <w:tc>
          <w:tcPr>
            <w:tcW w:w="8370" w:type="dxa"/>
          </w:tcPr>
          <w:p w14:paraId="1BFBFE2E" w14:textId="77777777" w:rsidR="00D9782C" w:rsidRPr="00CA776F" w:rsidRDefault="00D9782C" w:rsidP="00D9782C">
            <w:pPr>
              <w:jc w:val="both"/>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PRÉPARATION ET MISE EN ŒUVRE DU PLAN D'ENGAGEMENT DES PARTIES PRENANTES</w:t>
            </w:r>
          </w:p>
          <w:p w14:paraId="2D52E887" w14:textId="4E852045" w:rsidR="00D9782C" w:rsidRPr="00CA776F" w:rsidRDefault="00D9782C" w:rsidP="00D9782C">
            <w:pPr>
              <w:rPr>
                <w:rFonts w:ascii="Calibri" w:eastAsia="Calibri" w:hAnsi="Calibri" w:cs="Arial"/>
                <w:lang w:val="fr-FR"/>
              </w:rPr>
            </w:pPr>
            <w:r w:rsidRPr="00CA776F">
              <w:rPr>
                <w:rFonts w:ascii="Calibri" w:eastAsia="Calibri" w:hAnsi="Calibri" w:cs="Arial"/>
                <w:sz w:val="20"/>
                <w:szCs w:val="20"/>
                <w:lang w:val="fr-FR"/>
              </w:rPr>
              <w:t>Mettre à jour, divulguer, consulter, adopter et mettre en œuvre un Plan d</w:t>
            </w:r>
            <w:r w:rsidR="00D3384D">
              <w:rPr>
                <w:rFonts w:ascii="Calibri" w:eastAsia="Calibri" w:hAnsi="Calibri" w:cs="Arial"/>
                <w:sz w:val="20"/>
                <w:szCs w:val="20"/>
                <w:lang w:val="fr-FR"/>
              </w:rPr>
              <w:t>e Mobilisation</w:t>
            </w:r>
            <w:r w:rsidRPr="00CA776F">
              <w:rPr>
                <w:rFonts w:ascii="Calibri" w:eastAsia="Calibri" w:hAnsi="Calibri" w:cs="Arial"/>
                <w:sz w:val="20"/>
                <w:szCs w:val="20"/>
                <w:lang w:val="fr-FR"/>
              </w:rPr>
              <w:t xml:space="preserve"> des Parties Prenantes (</w:t>
            </w:r>
            <w:r w:rsidR="00D3384D">
              <w:rPr>
                <w:rFonts w:ascii="Calibri" w:eastAsia="Calibri" w:hAnsi="Calibri" w:cs="Arial"/>
                <w:sz w:val="20"/>
                <w:szCs w:val="20"/>
                <w:lang w:val="fr-FR"/>
              </w:rPr>
              <w:t>PMPP</w:t>
            </w:r>
            <w:r w:rsidRPr="00CA776F">
              <w:rPr>
                <w:rFonts w:ascii="Calibri" w:eastAsia="Calibri" w:hAnsi="Calibri" w:cs="Arial"/>
                <w:sz w:val="20"/>
                <w:szCs w:val="20"/>
                <w:lang w:val="fr-FR"/>
              </w:rPr>
              <w:t>) pour le projet parent, conforme à l</w:t>
            </w:r>
            <w:r w:rsidR="00D3384D">
              <w:rPr>
                <w:rFonts w:ascii="Calibri" w:eastAsia="Calibri" w:hAnsi="Calibri" w:cs="Arial"/>
                <w:sz w:val="20"/>
                <w:szCs w:val="20"/>
                <w:lang w:val="fr-FR"/>
              </w:rPr>
              <w:t>a NES10</w:t>
            </w:r>
            <w:r w:rsidRPr="00CA776F">
              <w:rPr>
                <w:rFonts w:ascii="Calibri" w:eastAsia="Calibri" w:hAnsi="Calibri" w:cs="Arial"/>
                <w:sz w:val="20"/>
                <w:szCs w:val="20"/>
                <w:lang w:val="fr-FR"/>
              </w:rPr>
              <w:t xml:space="preserve">, qui inclura notamment des mesures pour, entre autres, fournir aux parties prenantes des informations opportunes, pertinentes, </w:t>
            </w:r>
            <w:r w:rsidRPr="00CA776F">
              <w:rPr>
                <w:rFonts w:ascii="Calibri" w:eastAsia="Calibri" w:hAnsi="Calibri" w:cs="Arial"/>
                <w:sz w:val="20"/>
                <w:szCs w:val="20"/>
                <w:lang w:val="fr-FR"/>
              </w:rPr>
              <w:lastRenderedPageBreak/>
              <w:t xml:space="preserve">compréhensibles et accessibles, et consulter avec elles de manière culturellement appropriée, sans manipulation, ingérence, contrainte, discrimination et intimidation. </w:t>
            </w:r>
          </w:p>
        </w:tc>
        <w:tc>
          <w:tcPr>
            <w:tcW w:w="3150" w:type="dxa"/>
          </w:tcPr>
          <w:p w14:paraId="60AF5743" w14:textId="193CE041" w:rsidR="00D9782C" w:rsidRPr="00CA776F" w:rsidRDefault="00D9782C" w:rsidP="00D9782C">
            <w:pPr>
              <w:keepLines/>
              <w:widowControl w:val="0"/>
              <w:rPr>
                <w:rFonts w:ascii="Calibri" w:eastAsia="Calibri" w:hAnsi="Calibri" w:cs="Calibri"/>
                <w:sz w:val="20"/>
                <w:szCs w:val="20"/>
                <w:lang w:val="fr-FR"/>
              </w:rPr>
            </w:pPr>
            <w:r w:rsidRPr="00CA776F">
              <w:rPr>
                <w:rFonts w:ascii="Calibri" w:eastAsia="Calibri" w:hAnsi="Calibri" w:cs="Arial"/>
                <w:sz w:val="20"/>
                <w:szCs w:val="20"/>
                <w:lang w:val="fr-FR"/>
              </w:rPr>
              <w:lastRenderedPageBreak/>
              <w:t xml:space="preserve">Mettre à jour, divulguer, consulter, </w:t>
            </w:r>
            <w:r w:rsidR="00D3384D">
              <w:rPr>
                <w:rFonts w:ascii="Calibri" w:eastAsia="Calibri" w:hAnsi="Calibri" w:cs="Arial"/>
                <w:sz w:val="20"/>
                <w:szCs w:val="20"/>
                <w:lang w:val="fr-FR"/>
              </w:rPr>
              <w:t>a</w:t>
            </w:r>
            <w:r w:rsidRPr="00CA776F">
              <w:rPr>
                <w:rFonts w:ascii="Calibri" w:eastAsia="Calibri" w:hAnsi="Calibri" w:cs="Arial"/>
                <w:sz w:val="20"/>
                <w:szCs w:val="20"/>
                <w:lang w:val="fr-FR"/>
              </w:rPr>
              <w:t xml:space="preserve">dopter le </w:t>
            </w:r>
            <w:r w:rsidR="00D3384D">
              <w:rPr>
                <w:rFonts w:ascii="Calibri" w:eastAsia="Calibri" w:hAnsi="Calibri" w:cs="Arial"/>
                <w:sz w:val="20"/>
                <w:szCs w:val="20"/>
                <w:lang w:val="fr-FR"/>
              </w:rPr>
              <w:t>PMPP</w:t>
            </w:r>
            <w:r w:rsidRPr="00CA776F">
              <w:rPr>
                <w:rFonts w:ascii="Calibri" w:eastAsia="Calibri" w:hAnsi="Calibri" w:cs="Arial"/>
                <w:sz w:val="20"/>
                <w:szCs w:val="20"/>
                <w:lang w:val="fr-FR"/>
              </w:rPr>
              <w:t xml:space="preserve"> </w:t>
            </w:r>
            <w:r w:rsidRPr="00CA776F">
              <w:rPr>
                <w:rFonts w:ascii="Calibri" w:eastAsia="Calibri" w:hAnsi="Calibri" w:cs="Calibri"/>
                <w:sz w:val="20"/>
                <w:szCs w:val="20"/>
                <w:lang w:val="fr-FR"/>
              </w:rPr>
              <w:t xml:space="preserve">avant l'évaluation, puis mettre en œuvre le </w:t>
            </w:r>
            <w:r w:rsidR="00D3384D">
              <w:rPr>
                <w:rFonts w:ascii="Calibri" w:eastAsia="Calibri" w:hAnsi="Calibri" w:cs="Calibri"/>
                <w:sz w:val="20"/>
                <w:szCs w:val="20"/>
                <w:lang w:val="fr-FR"/>
              </w:rPr>
              <w:t>PMPP</w:t>
            </w:r>
            <w:r w:rsidRPr="00CA776F">
              <w:rPr>
                <w:rFonts w:ascii="Calibri" w:eastAsia="Calibri" w:hAnsi="Calibri" w:cs="Calibri"/>
                <w:sz w:val="20"/>
                <w:szCs w:val="20"/>
                <w:lang w:val="fr-FR"/>
              </w:rPr>
              <w:t xml:space="preserve"> tout au long de la mise en œuvre du projet.</w:t>
            </w:r>
          </w:p>
        </w:tc>
        <w:tc>
          <w:tcPr>
            <w:tcW w:w="2160" w:type="dxa"/>
          </w:tcPr>
          <w:p w14:paraId="41B38579" w14:textId="77777777" w:rsidR="00D9782C" w:rsidRPr="002212F3" w:rsidRDefault="00D9782C" w:rsidP="00D9782C">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D9782C" w:rsidRPr="002212F3" w14:paraId="006601F6" w14:textId="77777777" w:rsidTr="00546848">
        <w:trPr>
          <w:trHeight w:val="20"/>
        </w:trPr>
        <w:tc>
          <w:tcPr>
            <w:tcW w:w="625" w:type="dxa"/>
          </w:tcPr>
          <w:p w14:paraId="69151CCE" w14:textId="77777777" w:rsidR="00D9782C" w:rsidRPr="002212F3" w:rsidRDefault="00D9782C" w:rsidP="00D9782C">
            <w:pPr>
              <w:keepLines/>
              <w:widowControl w:val="0"/>
              <w:jc w:val="center"/>
              <w:rPr>
                <w:rFonts w:ascii="Calibri" w:eastAsia="Calibri" w:hAnsi="Calibri" w:cs="Calibri"/>
                <w:sz w:val="20"/>
                <w:szCs w:val="20"/>
              </w:rPr>
            </w:pPr>
            <w:r w:rsidRPr="002212F3">
              <w:rPr>
                <w:rFonts w:ascii="Calibri" w:eastAsia="Calibri" w:hAnsi="Calibri" w:cs="Calibri"/>
                <w:sz w:val="20"/>
                <w:szCs w:val="20"/>
              </w:rPr>
              <w:t>10.2</w:t>
            </w:r>
          </w:p>
        </w:tc>
        <w:tc>
          <w:tcPr>
            <w:tcW w:w="8370" w:type="dxa"/>
          </w:tcPr>
          <w:p w14:paraId="69FEF887" w14:textId="40CEF8DA" w:rsidR="00D9782C" w:rsidRPr="00CA776F" w:rsidRDefault="00D9782C" w:rsidP="00D9782C">
            <w:pPr>
              <w:keepLines/>
              <w:widowControl w:val="0"/>
              <w:rPr>
                <w:rFonts w:ascii="Calibri" w:eastAsia="Calibri" w:hAnsi="Calibri" w:cs="Calibri"/>
                <w:b/>
                <w:color w:val="4472C4"/>
                <w:sz w:val="20"/>
                <w:szCs w:val="20"/>
                <w:lang w:val="fr-FR"/>
              </w:rPr>
            </w:pPr>
            <w:r w:rsidRPr="00CA776F">
              <w:rPr>
                <w:rFonts w:ascii="Calibri" w:eastAsia="Calibri" w:hAnsi="Calibri" w:cs="Calibri"/>
                <w:b/>
                <w:color w:val="4472C4"/>
                <w:sz w:val="20"/>
                <w:szCs w:val="20"/>
                <w:lang w:val="fr-FR"/>
              </w:rPr>
              <w:t>MÉCANISME DE</w:t>
            </w:r>
            <w:r w:rsidR="00D3384D">
              <w:rPr>
                <w:rFonts w:ascii="Calibri" w:eastAsia="Calibri" w:hAnsi="Calibri" w:cs="Calibri"/>
                <w:b/>
                <w:color w:val="4472C4"/>
                <w:sz w:val="20"/>
                <w:szCs w:val="20"/>
                <w:lang w:val="fr-FR"/>
              </w:rPr>
              <w:t xml:space="preserve"> GESTION DES PLAINTES</w:t>
            </w:r>
            <w:r w:rsidRPr="00CA776F">
              <w:rPr>
                <w:rFonts w:ascii="Calibri" w:eastAsia="Calibri" w:hAnsi="Calibri" w:cs="Calibri"/>
                <w:b/>
                <w:color w:val="4472C4"/>
                <w:sz w:val="20"/>
                <w:szCs w:val="20"/>
                <w:lang w:val="fr-FR"/>
              </w:rPr>
              <w:t xml:space="preserve"> DU PROJET </w:t>
            </w:r>
          </w:p>
          <w:p w14:paraId="7591503F" w14:textId="51DE5036" w:rsidR="00D9782C" w:rsidRPr="00CA776F" w:rsidRDefault="00D9782C" w:rsidP="00D9782C">
            <w:pPr>
              <w:keepLines/>
              <w:widowControl w:val="0"/>
              <w:rPr>
                <w:rFonts w:ascii="Calibri" w:eastAsia="Calibri" w:hAnsi="Calibri" w:cs="Arial"/>
                <w:sz w:val="20"/>
                <w:szCs w:val="20"/>
                <w:lang w:val="fr-FR"/>
              </w:rPr>
            </w:pPr>
            <w:r w:rsidRPr="00CA776F">
              <w:rPr>
                <w:rFonts w:ascii="Calibri" w:eastAsia="Calibri" w:hAnsi="Calibri" w:cs="Arial"/>
                <w:sz w:val="20"/>
                <w:szCs w:val="20"/>
                <w:lang w:val="fr-FR"/>
              </w:rPr>
              <w:t xml:space="preserve">Établir, faire public, maintenir et exploiter dans les </w:t>
            </w:r>
            <w:r w:rsidR="00E9548A">
              <w:rPr>
                <w:rFonts w:ascii="Calibri" w:eastAsia="Calibri" w:hAnsi="Calibri" w:cs="Calibri"/>
                <w:sz w:val="20"/>
                <w:szCs w:val="20"/>
                <w:lang w:val="fr-FR"/>
              </w:rPr>
              <w:t>nouvelles zones</w:t>
            </w:r>
            <w:r w:rsidR="00E9548A" w:rsidRPr="00CA776F">
              <w:rPr>
                <w:rFonts w:ascii="Calibri" w:eastAsia="Calibri" w:hAnsi="Calibri" w:cs="Calibri"/>
                <w:sz w:val="20"/>
                <w:szCs w:val="20"/>
                <w:lang w:val="fr-FR"/>
              </w:rPr>
              <w:t xml:space="preserve"> </w:t>
            </w:r>
            <w:r w:rsidRPr="00CA776F">
              <w:rPr>
                <w:rFonts w:ascii="Calibri" w:eastAsia="Calibri" w:hAnsi="Calibri" w:cs="Arial"/>
                <w:sz w:val="20"/>
                <w:szCs w:val="20"/>
                <w:lang w:val="fr-FR"/>
              </w:rPr>
              <w:t xml:space="preserve">un </w:t>
            </w:r>
            <w:r w:rsidR="00E9548A">
              <w:rPr>
                <w:rFonts w:ascii="Calibri" w:eastAsia="Calibri" w:hAnsi="Calibri" w:cs="Arial"/>
                <w:sz w:val="20"/>
                <w:szCs w:val="20"/>
                <w:lang w:val="fr-FR"/>
              </w:rPr>
              <w:t>MGP</w:t>
            </w:r>
            <w:r w:rsidRPr="00CA776F">
              <w:rPr>
                <w:rFonts w:ascii="Calibri" w:eastAsia="Calibri" w:hAnsi="Calibri" w:cs="Arial"/>
                <w:sz w:val="20"/>
                <w:szCs w:val="20"/>
                <w:lang w:val="fr-FR"/>
              </w:rPr>
              <w:t xml:space="preserve"> accessible, afin </w:t>
            </w:r>
            <w:r w:rsidRPr="00CA776F">
              <w:rPr>
                <w:rFonts w:ascii="Calibri" w:eastAsia="Calibri" w:hAnsi="Calibri" w:cs="Calibri"/>
                <w:sz w:val="20"/>
                <w:szCs w:val="20"/>
                <w:lang w:val="fr-FR"/>
              </w:rPr>
              <w:t>de recevoir et de faciliter la résolution des préoccupations et griefs liés au Projet</w:t>
            </w:r>
            <w:r w:rsidRPr="00CA776F">
              <w:rPr>
                <w:rFonts w:ascii="Calibri" w:eastAsia="Calibri" w:hAnsi="Calibri" w:cs="Arial"/>
                <w:sz w:val="20"/>
                <w:szCs w:val="20"/>
                <w:lang w:val="fr-FR"/>
              </w:rPr>
              <w:t>, rapidement et efficacement, de manière transparente, culturellement appropriée et facilement accessible à toutes les parties concernées par le Projet, sans frais ni représailles,</w:t>
            </w:r>
            <w:r w:rsidRPr="00CA776F">
              <w:rPr>
                <w:rFonts w:ascii="Calibri" w:eastAsia="Calibri" w:hAnsi="Calibri" w:cs="Calibri"/>
                <w:sz w:val="20"/>
                <w:szCs w:val="20"/>
                <w:lang w:val="fr-FR"/>
              </w:rPr>
              <w:t xml:space="preserve"> y compris les préoccupations et griefs déposés </w:t>
            </w:r>
            <w:r w:rsidR="00E9548A" w:rsidRPr="00CA776F">
              <w:rPr>
                <w:rFonts w:ascii="Calibri" w:eastAsia="Calibri" w:hAnsi="Calibri" w:cs="Calibri"/>
                <w:sz w:val="20"/>
                <w:szCs w:val="20"/>
                <w:lang w:val="fr-FR"/>
              </w:rPr>
              <w:t>anonymement, d’une</w:t>
            </w:r>
            <w:r w:rsidRPr="00CA776F">
              <w:rPr>
                <w:rFonts w:ascii="Calibri" w:eastAsia="Calibri" w:hAnsi="Calibri" w:cs="Calibri"/>
                <w:sz w:val="20"/>
                <w:szCs w:val="20"/>
                <w:lang w:val="fr-FR"/>
              </w:rPr>
              <w:t xml:space="preserve"> manière cohérente avec </w:t>
            </w:r>
            <w:r w:rsidR="00E9548A">
              <w:rPr>
                <w:rFonts w:ascii="Calibri" w:eastAsia="Calibri" w:hAnsi="Calibri" w:cs="Calibri"/>
                <w:sz w:val="20"/>
                <w:szCs w:val="20"/>
                <w:lang w:val="fr-FR"/>
              </w:rPr>
              <w:t>la NE</w:t>
            </w:r>
            <w:r w:rsidRPr="00CA776F">
              <w:rPr>
                <w:rFonts w:ascii="Calibri" w:eastAsia="Calibri" w:hAnsi="Calibri" w:cs="Calibri"/>
                <w:sz w:val="20"/>
                <w:szCs w:val="20"/>
                <w:lang w:val="fr-FR"/>
              </w:rPr>
              <w:t>10</w:t>
            </w:r>
            <w:r w:rsidRPr="00CA776F">
              <w:rPr>
                <w:rFonts w:ascii="Calibri" w:eastAsia="Calibri" w:hAnsi="Calibri" w:cs="Arial"/>
                <w:sz w:val="20"/>
                <w:szCs w:val="20"/>
                <w:lang w:val="fr-FR"/>
              </w:rPr>
              <w:t xml:space="preserve">. </w:t>
            </w:r>
          </w:p>
          <w:p w14:paraId="62C06EBB" w14:textId="77777777" w:rsidR="00D9782C" w:rsidRPr="00CA776F" w:rsidRDefault="00D9782C" w:rsidP="00D9782C">
            <w:pPr>
              <w:keepLines/>
              <w:widowControl w:val="0"/>
              <w:rPr>
                <w:rFonts w:ascii="Calibri" w:eastAsia="Calibri" w:hAnsi="Calibri" w:cs="Arial"/>
                <w:sz w:val="20"/>
                <w:szCs w:val="20"/>
                <w:lang w:val="fr-FR"/>
              </w:rPr>
            </w:pPr>
          </w:p>
          <w:p w14:paraId="0B64E0DE" w14:textId="4E5C7F2E" w:rsidR="00D9782C" w:rsidRPr="00CA776F" w:rsidRDefault="00D9782C" w:rsidP="00D9782C">
            <w:pPr>
              <w:keepLines/>
              <w:widowControl w:val="0"/>
              <w:rPr>
                <w:rFonts w:ascii="Calibri" w:eastAsia="Calibri" w:hAnsi="Calibri" w:cs="Calibri"/>
                <w:sz w:val="20"/>
                <w:szCs w:val="20"/>
                <w:lang w:val="fr-FR"/>
              </w:rPr>
            </w:pPr>
            <w:r w:rsidRPr="00CA776F">
              <w:rPr>
                <w:rFonts w:ascii="Calibri" w:eastAsia="Calibri" w:hAnsi="Calibri" w:cs="Calibri"/>
                <w:sz w:val="20"/>
                <w:szCs w:val="20"/>
                <w:lang w:val="fr-FR"/>
              </w:rPr>
              <w:t xml:space="preserve">Le </w:t>
            </w:r>
            <w:r w:rsidR="00FA27DF">
              <w:rPr>
                <w:rFonts w:ascii="Calibri" w:eastAsia="Calibri" w:hAnsi="Calibri" w:cs="Calibri"/>
                <w:sz w:val="20"/>
                <w:szCs w:val="20"/>
                <w:lang w:val="fr-FR"/>
              </w:rPr>
              <w:t>MGP</w:t>
            </w:r>
            <w:r w:rsidRPr="00CA776F">
              <w:rPr>
                <w:rFonts w:ascii="Calibri" w:eastAsia="Calibri" w:hAnsi="Calibri" w:cs="Calibri"/>
                <w:sz w:val="20"/>
                <w:szCs w:val="20"/>
                <w:lang w:val="fr-FR"/>
              </w:rPr>
              <w:t xml:space="preserve"> doit être équipé pour recevoir, enregistrer et faciliter la résolution des plaintes </w:t>
            </w:r>
            <w:r w:rsidR="00E9548A">
              <w:rPr>
                <w:rFonts w:ascii="Calibri" w:eastAsia="Calibri" w:hAnsi="Calibri" w:cs="Calibri"/>
                <w:sz w:val="20"/>
                <w:szCs w:val="20"/>
                <w:lang w:val="fr-FR"/>
              </w:rPr>
              <w:t>EAS</w:t>
            </w:r>
            <w:r w:rsidRPr="00CA776F">
              <w:rPr>
                <w:rFonts w:ascii="Calibri" w:eastAsia="Calibri" w:hAnsi="Calibri" w:cs="Calibri"/>
                <w:sz w:val="20"/>
                <w:szCs w:val="20"/>
                <w:lang w:val="fr-FR"/>
              </w:rPr>
              <w:t>/H</w:t>
            </w:r>
            <w:r w:rsidR="00E9548A">
              <w:rPr>
                <w:rFonts w:ascii="Calibri" w:eastAsia="Calibri" w:hAnsi="Calibri" w:cs="Calibri"/>
                <w:sz w:val="20"/>
                <w:szCs w:val="20"/>
                <w:lang w:val="fr-FR"/>
              </w:rPr>
              <w:t>S</w:t>
            </w:r>
            <w:r w:rsidRPr="00CA776F">
              <w:rPr>
                <w:rFonts w:ascii="Calibri" w:eastAsia="Calibri" w:hAnsi="Calibri" w:cs="Calibri"/>
                <w:sz w:val="20"/>
                <w:szCs w:val="20"/>
                <w:lang w:val="fr-FR"/>
              </w:rPr>
              <w:t xml:space="preserve">, y compris par le renvoi des survivantes vers des prestataires de services pertinents pour la violence basée sur le genre, le tout de manière sûre, confidentielle et centrée sur les survivants. </w:t>
            </w:r>
          </w:p>
          <w:p w14:paraId="38134B76" w14:textId="77777777" w:rsidR="00D9782C" w:rsidRPr="00CA776F" w:rsidRDefault="00D9782C" w:rsidP="00D9782C">
            <w:pPr>
              <w:keepLines/>
              <w:widowControl w:val="0"/>
              <w:rPr>
                <w:rFonts w:ascii="Calibri" w:eastAsia="Calibri" w:hAnsi="Calibri" w:cs="Calibri"/>
                <w:b/>
                <w:color w:val="4472C4"/>
                <w:sz w:val="20"/>
                <w:szCs w:val="20"/>
                <w:lang w:val="fr-FR"/>
              </w:rPr>
            </w:pPr>
          </w:p>
        </w:tc>
        <w:tc>
          <w:tcPr>
            <w:tcW w:w="3150" w:type="dxa"/>
          </w:tcPr>
          <w:p w14:paraId="5742CB27" w14:textId="63943B20" w:rsidR="00D9782C" w:rsidRPr="00CA776F" w:rsidRDefault="00D9782C" w:rsidP="00D9782C">
            <w:pPr>
              <w:keepLines/>
              <w:widowControl w:val="0"/>
              <w:rPr>
                <w:rFonts w:ascii="Calibri" w:eastAsia="Calibri" w:hAnsi="Calibri" w:cs="Calibri"/>
                <w:sz w:val="20"/>
                <w:szCs w:val="20"/>
                <w:lang w:val="fr-FR"/>
              </w:rPr>
            </w:pPr>
            <w:r w:rsidRPr="00CA776F">
              <w:rPr>
                <w:rFonts w:ascii="Calibri" w:eastAsia="Calibri" w:hAnsi="Calibri" w:cs="Calibri"/>
                <w:sz w:val="20"/>
                <w:szCs w:val="20"/>
                <w:lang w:val="fr-FR"/>
              </w:rPr>
              <w:t xml:space="preserve">Établir le </w:t>
            </w:r>
            <w:r w:rsidR="00E9548A">
              <w:rPr>
                <w:rFonts w:ascii="Calibri" w:eastAsia="Calibri" w:hAnsi="Calibri" w:cs="Calibri"/>
                <w:sz w:val="20"/>
                <w:szCs w:val="20"/>
                <w:lang w:val="fr-FR"/>
              </w:rPr>
              <w:t>MGP</w:t>
            </w:r>
            <w:r w:rsidRPr="00CA776F">
              <w:rPr>
                <w:rFonts w:ascii="Calibri" w:eastAsia="Calibri" w:hAnsi="Calibri" w:cs="Calibri"/>
                <w:sz w:val="20"/>
                <w:szCs w:val="20"/>
                <w:lang w:val="fr-FR"/>
              </w:rPr>
              <w:t xml:space="preserve"> dans les </w:t>
            </w:r>
            <w:r w:rsidR="00E9548A">
              <w:rPr>
                <w:rFonts w:ascii="Calibri" w:eastAsia="Calibri" w:hAnsi="Calibri" w:cs="Calibri"/>
                <w:sz w:val="20"/>
                <w:szCs w:val="20"/>
                <w:lang w:val="fr-FR"/>
              </w:rPr>
              <w:t>nouvelles zones</w:t>
            </w:r>
            <w:r w:rsidRPr="00CA776F">
              <w:rPr>
                <w:rFonts w:ascii="Calibri" w:eastAsia="Calibri" w:hAnsi="Calibri" w:cs="Calibri"/>
                <w:sz w:val="20"/>
                <w:szCs w:val="20"/>
                <w:lang w:val="fr-FR"/>
              </w:rPr>
              <w:t xml:space="preserve"> avant le début des activités, puis maintenir et exploiter ce mécanisme tout au long de la mise en œuvre du projet.</w:t>
            </w:r>
          </w:p>
        </w:tc>
        <w:tc>
          <w:tcPr>
            <w:tcW w:w="2160" w:type="dxa"/>
          </w:tcPr>
          <w:p w14:paraId="3878767A" w14:textId="77777777" w:rsidR="00D9782C" w:rsidRPr="002212F3" w:rsidRDefault="00D9782C" w:rsidP="00D9782C">
            <w:pPr>
              <w:keepLines/>
              <w:widowControl w:val="0"/>
              <w:rPr>
                <w:rFonts w:ascii="Calibri" w:eastAsia="Calibri" w:hAnsi="Calibri" w:cs="Calibri"/>
                <w:sz w:val="20"/>
                <w:szCs w:val="20"/>
              </w:rPr>
            </w:pPr>
            <w:r w:rsidRPr="002212F3">
              <w:rPr>
                <w:rFonts w:ascii="Calibri" w:eastAsia="Calibri" w:hAnsi="Calibri" w:cs="Arial"/>
                <w:noProof/>
                <w:sz w:val="20"/>
                <w:szCs w:val="20"/>
              </w:rPr>
              <w:t>MARD, PIU</w:t>
            </w:r>
          </w:p>
        </w:tc>
      </w:tr>
      <w:tr w:rsidR="00D9782C" w:rsidRPr="00747CA0" w14:paraId="3639DF72" w14:textId="77777777" w:rsidTr="00546848">
        <w:trPr>
          <w:trHeight w:val="20"/>
        </w:trPr>
        <w:tc>
          <w:tcPr>
            <w:tcW w:w="14305" w:type="dxa"/>
            <w:gridSpan w:val="4"/>
            <w:shd w:val="clear" w:color="auto" w:fill="F4B083"/>
          </w:tcPr>
          <w:p w14:paraId="6465F376" w14:textId="77777777" w:rsidR="00D9782C" w:rsidRPr="00CA776F" w:rsidRDefault="00D9782C" w:rsidP="00D9782C">
            <w:pPr>
              <w:keepLines/>
              <w:widowControl w:val="0"/>
              <w:rPr>
                <w:rFonts w:ascii="Calibri" w:eastAsia="Calibri" w:hAnsi="Calibri" w:cs="Calibri"/>
                <w:sz w:val="20"/>
                <w:szCs w:val="20"/>
                <w:lang w:val="fr-FR"/>
              </w:rPr>
            </w:pPr>
            <w:r w:rsidRPr="00CA776F">
              <w:rPr>
                <w:rFonts w:ascii="Calibri" w:eastAsia="Calibri" w:hAnsi="Calibri" w:cs="Calibri"/>
                <w:b/>
                <w:sz w:val="20"/>
                <w:szCs w:val="20"/>
                <w:lang w:val="fr-FR"/>
              </w:rPr>
              <w:t xml:space="preserve">INDICATEURS DE PRÉPARATION À LA MISE EN ŒUVRE </w:t>
            </w:r>
          </w:p>
        </w:tc>
      </w:tr>
      <w:tr w:rsidR="00D9782C" w:rsidRPr="00747CA0" w14:paraId="58FC2F65" w14:textId="77777777" w:rsidTr="00546848">
        <w:trPr>
          <w:trHeight w:val="20"/>
        </w:trPr>
        <w:tc>
          <w:tcPr>
            <w:tcW w:w="14305" w:type="dxa"/>
            <w:gridSpan w:val="4"/>
          </w:tcPr>
          <w:p w14:paraId="653DD7A7" w14:textId="77777777" w:rsidR="00D9782C" w:rsidRPr="00CA776F" w:rsidRDefault="00D9782C" w:rsidP="00D9782C">
            <w:pPr>
              <w:keepLines/>
              <w:widowControl w:val="0"/>
              <w:rPr>
                <w:rFonts w:ascii="Calibri" w:eastAsia="Calibri" w:hAnsi="Calibri" w:cs="Calibri"/>
                <w:bCs/>
                <w:sz w:val="20"/>
                <w:szCs w:val="20"/>
                <w:lang w:val="fr-FR"/>
              </w:rPr>
            </w:pPr>
            <w:r w:rsidRPr="00CA776F">
              <w:rPr>
                <w:rFonts w:ascii="Calibri" w:eastAsia="Calibri" w:hAnsi="Calibri" w:cs="Calibri"/>
                <w:bCs/>
                <w:sz w:val="20"/>
                <w:szCs w:val="20"/>
                <w:lang w:val="fr-FR"/>
              </w:rPr>
              <w:t>Les actions suivantes sont des indicateurs de la préparation à la mise en œuvre :</w:t>
            </w:r>
          </w:p>
          <w:p w14:paraId="10870733" w14:textId="4265067D" w:rsidR="00D9782C" w:rsidRPr="00CA776F" w:rsidRDefault="00D9782C" w:rsidP="00D9782C">
            <w:pPr>
              <w:keepLines/>
              <w:widowControl w:val="0"/>
              <w:numPr>
                <w:ilvl w:val="0"/>
                <w:numId w:val="3"/>
              </w:numPr>
              <w:jc w:val="both"/>
              <w:rPr>
                <w:rFonts w:ascii="Calibri" w:eastAsia="Yu Mincho" w:hAnsi="Calibri" w:cs="Calibri"/>
                <w:sz w:val="20"/>
                <w:szCs w:val="20"/>
                <w:lang w:val="fr-FR"/>
              </w:rPr>
            </w:pPr>
            <w:r w:rsidRPr="00CA776F">
              <w:rPr>
                <w:rFonts w:ascii="Calibri" w:eastAsia="Yu Mincho" w:hAnsi="Calibri" w:cs="Calibri"/>
                <w:sz w:val="20"/>
                <w:szCs w:val="20"/>
                <w:lang w:val="fr-FR"/>
              </w:rPr>
              <w:t>Mise à jour des instruments E&amp;S (</w:t>
            </w:r>
            <w:r w:rsidR="004F3D4A">
              <w:rPr>
                <w:rFonts w:ascii="Calibri" w:eastAsia="Yu Mincho" w:hAnsi="Calibri" w:cs="Calibri"/>
                <w:sz w:val="20"/>
                <w:szCs w:val="20"/>
                <w:lang w:val="fr-FR"/>
              </w:rPr>
              <w:t>CGES</w:t>
            </w:r>
            <w:r w:rsidRPr="00CA776F">
              <w:rPr>
                <w:rFonts w:ascii="Calibri" w:eastAsia="Yu Mincho" w:hAnsi="Calibri" w:cs="Calibri"/>
                <w:sz w:val="20"/>
                <w:szCs w:val="20"/>
                <w:lang w:val="fr-FR"/>
              </w:rPr>
              <w:t>, P</w:t>
            </w:r>
            <w:r w:rsidR="004F3D4A">
              <w:rPr>
                <w:rFonts w:ascii="Calibri" w:eastAsia="Yu Mincho" w:hAnsi="Calibri" w:cs="Calibri"/>
                <w:sz w:val="20"/>
                <w:szCs w:val="20"/>
                <w:lang w:val="fr-FR"/>
              </w:rPr>
              <w:t>MPP</w:t>
            </w:r>
            <w:r w:rsidRPr="00CA776F">
              <w:rPr>
                <w:rFonts w:ascii="Calibri" w:eastAsia="Yu Mincho" w:hAnsi="Calibri" w:cs="Calibri"/>
                <w:sz w:val="20"/>
                <w:szCs w:val="20"/>
                <w:lang w:val="fr-FR"/>
              </w:rPr>
              <w:t xml:space="preserve">, </w:t>
            </w:r>
            <w:r w:rsidR="004F3D4A">
              <w:rPr>
                <w:rFonts w:ascii="Calibri" w:eastAsia="Yu Mincho" w:hAnsi="Calibri" w:cs="Calibri"/>
                <w:sz w:val="20"/>
                <w:szCs w:val="20"/>
                <w:lang w:val="fr-FR"/>
              </w:rPr>
              <w:t>PGMP</w:t>
            </w:r>
            <w:r w:rsidRPr="00CA776F">
              <w:rPr>
                <w:rFonts w:ascii="Calibri" w:eastAsia="Yu Mincho" w:hAnsi="Calibri" w:cs="Calibri"/>
                <w:sz w:val="20"/>
                <w:szCs w:val="20"/>
                <w:lang w:val="fr-FR"/>
              </w:rPr>
              <w:t>, PP</w:t>
            </w:r>
            <w:r w:rsidR="004F3D4A">
              <w:rPr>
                <w:rFonts w:ascii="Calibri" w:eastAsia="Yu Mincho" w:hAnsi="Calibri" w:cs="Calibri"/>
                <w:sz w:val="20"/>
                <w:szCs w:val="20"/>
                <w:lang w:val="fr-FR"/>
              </w:rPr>
              <w:t>A</w:t>
            </w:r>
            <w:r w:rsidRPr="00CA776F">
              <w:rPr>
                <w:rFonts w:ascii="Calibri" w:eastAsia="Yu Mincho" w:hAnsi="Calibri" w:cs="Calibri"/>
                <w:sz w:val="20"/>
                <w:szCs w:val="20"/>
                <w:lang w:val="fr-FR"/>
              </w:rPr>
              <w:t xml:space="preserve">, </w:t>
            </w:r>
            <w:r w:rsidR="004F3D4A">
              <w:rPr>
                <w:rFonts w:ascii="Calibri" w:eastAsia="Yu Mincho" w:hAnsi="Calibri" w:cs="Calibri"/>
                <w:sz w:val="20"/>
                <w:szCs w:val="20"/>
                <w:lang w:val="fr-FR"/>
              </w:rPr>
              <w:t>EAS</w:t>
            </w:r>
            <w:r w:rsidRPr="00CA776F">
              <w:rPr>
                <w:rFonts w:ascii="Calibri" w:eastAsia="Yu Mincho" w:hAnsi="Calibri" w:cs="Calibri"/>
                <w:sz w:val="20"/>
                <w:szCs w:val="20"/>
                <w:lang w:val="fr-FR"/>
              </w:rPr>
              <w:t>/H</w:t>
            </w:r>
            <w:r w:rsidR="004F3D4A">
              <w:rPr>
                <w:rFonts w:ascii="Calibri" w:eastAsia="Yu Mincho" w:hAnsi="Calibri" w:cs="Calibri"/>
                <w:sz w:val="20"/>
                <w:szCs w:val="20"/>
                <w:lang w:val="fr-FR"/>
              </w:rPr>
              <w:t>S</w:t>
            </w:r>
            <w:r w:rsidRPr="00CA776F">
              <w:rPr>
                <w:rFonts w:ascii="Calibri" w:eastAsia="Yu Mincho" w:hAnsi="Calibri" w:cs="Calibri"/>
                <w:sz w:val="20"/>
                <w:szCs w:val="20"/>
                <w:lang w:val="fr-FR"/>
              </w:rPr>
              <w:t xml:space="preserve"> évaluation et plan, </w:t>
            </w:r>
            <w:r w:rsidR="004F3D4A">
              <w:rPr>
                <w:rFonts w:ascii="Calibri" w:eastAsia="Yu Mincho" w:hAnsi="Calibri" w:cs="Calibri"/>
                <w:sz w:val="20"/>
                <w:szCs w:val="20"/>
                <w:lang w:val="fr-FR"/>
              </w:rPr>
              <w:t>ER</w:t>
            </w:r>
            <w:r w:rsidR="00BA6B59">
              <w:rPr>
                <w:rFonts w:ascii="Calibri" w:eastAsia="Yu Mincho" w:hAnsi="Calibri" w:cs="Calibri"/>
                <w:sz w:val="20"/>
                <w:szCs w:val="20"/>
                <w:lang w:val="fr-FR"/>
              </w:rPr>
              <w:t>S</w:t>
            </w:r>
            <w:r w:rsidRPr="00CA776F">
              <w:rPr>
                <w:rFonts w:ascii="Calibri" w:eastAsia="Yu Mincho" w:hAnsi="Calibri" w:cs="Calibri"/>
                <w:sz w:val="20"/>
                <w:szCs w:val="20"/>
                <w:lang w:val="fr-FR"/>
              </w:rPr>
              <w:t>/</w:t>
            </w:r>
            <w:r w:rsidR="004F3D4A">
              <w:rPr>
                <w:rFonts w:ascii="Calibri" w:eastAsia="Yu Mincho" w:hAnsi="Calibri" w:cs="Calibri"/>
                <w:sz w:val="20"/>
                <w:szCs w:val="20"/>
                <w:lang w:val="fr-FR"/>
              </w:rPr>
              <w:t>PGS</w:t>
            </w:r>
            <w:r w:rsidRPr="00CA776F">
              <w:rPr>
                <w:rFonts w:ascii="Calibri" w:eastAsia="Yu Mincho" w:hAnsi="Calibri" w:cs="Calibri"/>
                <w:sz w:val="20"/>
                <w:szCs w:val="20"/>
                <w:lang w:val="fr-FR"/>
              </w:rPr>
              <w:t>)</w:t>
            </w:r>
          </w:p>
          <w:p w14:paraId="272BE7BA" w14:textId="5DDBDB5D" w:rsidR="00D9782C" w:rsidRPr="00CA776F" w:rsidRDefault="00D9782C" w:rsidP="00D9782C">
            <w:pPr>
              <w:keepLines/>
              <w:widowControl w:val="0"/>
              <w:numPr>
                <w:ilvl w:val="0"/>
                <w:numId w:val="3"/>
              </w:numPr>
              <w:jc w:val="both"/>
              <w:rPr>
                <w:rFonts w:ascii="Calibri" w:eastAsia="Yu Mincho" w:hAnsi="Calibri" w:cs="Calibri"/>
                <w:sz w:val="20"/>
                <w:szCs w:val="20"/>
                <w:lang w:val="fr-FR"/>
              </w:rPr>
            </w:pPr>
            <w:r w:rsidRPr="00CA776F">
              <w:rPr>
                <w:rFonts w:ascii="Calibri" w:eastAsia="Yu Mincho" w:hAnsi="Calibri" w:cs="Calibri"/>
                <w:sz w:val="20"/>
                <w:szCs w:val="20"/>
                <w:lang w:val="fr-FR"/>
              </w:rPr>
              <w:t>Recrutement d</w:t>
            </w:r>
            <w:r w:rsidR="00167C70">
              <w:rPr>
                <w:rFonts w:ascii="Calibri" w:eastAsia="Yu Mincho" w:hAnsi="Calibri" w:cs="Calibri"/>
                <w:sz w:val="20"/>
                <w:szCs w:val="20"/>
                <w:lang w:val="fr-FR"/>
              </w:rPr>
              <w:t>e l’</w:t>
            </w:r>
            <w:r w:rsidR="00565E1D" w:rsidRPr="00CA776F">
              <w:rPr>
                <w:rFonts w:ascii="Calibri" w:eastAsia="Calibri" w:hAnsi="Calibri" w:cs="Calibri"/>
                <w:sz w:val="20"/>
                <w:lang w:val="fr-FR"/>
              </w:rPr>
              <w:t>agence indépendante de soutien à la mise en œuvre pour assurer une supervision indépendante</w:t>
            </w:r>
            <w:r w:rsidR="00167C70">
              <w:rPr>
                <w:rFonts w:ascii="Calibri" w:eastAsia="Calibri" w:hAnsi="Calibri" w:cs="Calibri"/>
                <w:sz w:val="20"/>
                <w:lang w:val="fr-FR"/>
              </w:rPr>
              <w:t xml:space="preserve"> E&amp;S</w:t>
            </w:r>
            <w:r w:rsidR="00565E1D" w:rsidRPr="00CA776F">
              <w:rPr>
                <w:rFonts w:ascii="Calibri" w:eastAsia="Calibri" w:hAnsi="Calibri" w:cs="Calibri"/>
                <w:sz w:val="20"/>
                <w:lang w:val="fr-FR"/>
              </w:rPr>
              <w:t xml:space="preserve"> (surveillance tierce) afin d'assurer le respect des exigences du Cadre environnemental et social de la Banque mondiale</w:t>
            </w:r>
            <w:r w:rsidR="00167C70">
              <w:rPr>
                <w:rFonts w:ascii="Calibri" w:eastAsia="Calibri" w:hAnsi="Calibri" w:cs="Calibri"/>
                <w:sz w:val="20"/>
                <w:lang w:val="fr-FR"/>
              </w:rPr>
              <w:t xml:space="preserve">, </w:t>
            </w:r>
            <w:r w:rsidRPr="00CA776F">
              <w:rPr>
                <w:rFonts w:ascii="Calibri" w:eastAsia="Yu Mincho" w:hAnsi="Calibri" w:cs="Calibri"/>
                <w:sz w:val="20"/>
                <w:szCs w:val="20"/>
                <w:lang w:val="fr-FR"/>
              </w:rPr>
              <w:t>comme indiqué à la section A</w:t>
            </w:r>
            <w:r w:rsidR="00167C70">
              <w:rPr>
                <w:rFonts w:ascii="Calibri" w:eastAsia="Yu Mincho" w:hAnsi="Calibri" w:cs="Calibri"/>
                <w:sz w:val="20"/>
                <w:szCs w:val="20"/>
                <w:lang w:val="fr-FR"/>
              </w:rPr>
              <w:t>.</w:t>
            </w:r>
          </w:p>
          <w:p w14:paraId="5A6586E3" w14:textId="6FAC333E" w:rsidR="00D9782C" w:rsidRPr="00CA776F" w:rsidRDefault="00D9782C" w:rsidP="00D9782C">
            <w:pPr>
              <w:keepLines/>
              <w:widowControl w:val="0"/>
              <w:numPr>
                <w:ilvl w:val="0"/>
                <w:numId w:val="3"/>
              </w:numPr>
              <w:jc w:val="both"/>
              <w:rPr>
                <w:rFonts w:ascii="Calibri" w:eastAsia="Yu Mincho" w:hAnsi="Calibri" w:cs="Calibri"/>
                <w:sz w:val="20"/>
                <w:szCs w:val="20"/>
                <w:lang w:val="fr-FR"/>
              </w:rPr>
            </w:pPr>
            <w:r w:rsidRPr="00CA776F">
              <w:rPr>
                <w:rFonts w:ascii="Calibri" w:eastAsia="Yu Mincho" w:hAnsi="Calibri" w:cs="Calibri"/>
                <w:sz w:val="20"/>
                <w:szCs w:val="20"/>
                <w:lang w:val="fr-FR"/>
              </w:rPr>
              <w:t xml:space="preserve">Mise à jour du </w:t>
            </w:r>
            <w:r w:rsidR="00FA27DF">
              <w:rPr>
                <w:rFonts w:ascii="Calibri" w:eastAsia="Yu Mincho" w:hAnsi="Calibri" w:cs="Calibri"/>
                <w:sz w:val="20"/>
                <w:szCs w:val="20"/>
                <w:lang w:val="fr-FR"/>
              </w:rPr>
              <w:t>MGP</w:t>
            </w:r>
            <w:r w:rsidRPr="00CA776F">
              <w:rPr>
                <w:rFonts w:ascii="Calibri" w:eastAsia="Yu Mincho" w:hAnsi="Calibri" w:cs="Calibri"/>
                <w:sz w:val="20"/>
                <w:szCs w:val="20"/>
                <w:lang w:val="fr-FR"/>
              </w:rPr>
              <w:t xml:space="preserve"> des parties prenantes comme indiqué à la section 10.2</w:t>
            </w:r>
            <w:r w:rsidR="00FA27DF">
              <w:rPr>
                <w:rFonts w:ascii="Calibri" w:eastAsia="Yu Mincho" w:hAnsi="Calibri" w:cs="Calibri"/>
                <w:sz w:val="20"/>
                <w:szCs w:val="20"/>
                <w:lang w:val="fr-FR"/>
              </w:rPr>
              <w:t xml:space="preserve"> </w:t>
            </w:r>
          </w:p>
          <w:p w14:paraId="03F494C6" w14:textId="6F66F80D" w:rsidR="00D9782C" w:rsidRPr="00CA776F" w:rsidRDefault="00D9782C" w:rsidP="00D9782C">
            <w:pPr>
              <w:keepLines/>
              <w:widowControl w:val="0"/>
              <w:numPr>
                <w:ilvl w:val="0"/>
                <w:numId w:val="3"/>
              </w:numPr>
              <w:jc w:val="both"/>
              <w:rPr>
                <w:rFonts w:ascii="Calibri" w:eastAsia="Yu Mincho" w:hAnsi="Calibri" w:cs="Calibri"/>
                <w:sz w:val="20"/>
                <w:szCs w:val="20"/>
                <w:lang w:val="fr-FR"/>
              </w:rPr>
            </w:pPr>
            <w:r w:rsidRPr="00CA776F">
              <w:rPr>
                <w:rFonts w:ascii="Calibri" w:eastAsia="Yu Mincho" w:hAnsi="Calibri" w:cs="Calibri"/>
                <w:sz w:val="20"/>
                <w:szCs w:val="20"/>
                <w:lang w:val="fr-FR"/>
              </w:rPr>
              <w:t>La préparation de plans spécifiques au site selon les besoins (E</w:t>
            </w:r>
            <w:r w:rsidR="00FA27DF">
              <w:rPr>
                <w:rFonts w:ascii="Calibri" w:eastAsia="Yu Mincho" w:hAnsi="Calibri" w:cs="Calibri"/>
                <w:sz w:val="20"/>
                <w:szCs w:val="20"/>
                <w:lang w:val="fr-FR"/>
              </w:rPr>
              <w:t>IES</w:t>
            </w:r>
            <w:r w:rsidRPr="00CA776F">
              <w:rPr>
                <w:rFonts w:ascii="Calibri" w:eastAsia="Yu Mincho" w:hAnsi="Calibri" w:cs="Calibri"/>
                <w:sz w:val="20"/>
                <w:szCs w:val="20"/>
                <w:lang w:val="fr-FR"/>
              </w:rPr>
              <w:t>/</w:t>
            </w:r>
            <w:r w:rsidR="00FA27DF">
              <w:rPr>
                <w:rFonts w:ascii="Calibri" w:eastAsia="Yu Mincho" w:hAnsi="Calibri" w:cs="Calibri"/>
                <w:sz w:val="20"/>
                <w:szCs w:val="20"/>
                <w:lang w:val="fr-FR"/>
              </w:rPr>
              <w:t>PGES</w:t>
            </w:r>
            <w:r w:rsidRPr="00CA776F">
              <w:rPr>
                <w:rFonts w:ascii="Calibri" w:eastAsia="Yu Mincho" w:hAnsi="Calibri" w:cs="Calibri"/>
                <w:sz w:val="20"/>
                <w:szCs w:val="20"/>
                <w:lang w:val="fr-FR"/>
              </w:rPr>
              <w:t>)</w:t>
            </w:r>
          </w:p>
        </w:tc>
      </w:tr>
    </w:tbl>
    <w:p w14:paraId="5DB309C2" w14:textId="77777777" w:rsidR="00770E15" w:rsidRPr="00CA776F" w:rsidRDefault="00770E15" w:rsidP="00770E15">
      <w:pPr>
        <w:spacing w:line="259" w:lineRule="auto"/>
        <w:rPr>
          <w:rFonts w:ascii="Calibri" w:eastAsia="Calibri" w:hAnsi="Calibri" w:cs="Arial"/>
          <w:sz w:val="22"/>
          <w:szCs w:val="22"/>
          <w:lang w:val="fr-FR"/>
        </w:rPr>
      </w:pPr>
    </w:p>
    <w:p w14:paraId="388A5009" w14:textId="77777777" w:rsidR="00770E15" w:rsidRPr="00CA776F" w:rsidRDefault="00770E15" w:rsidP="00770E15">
      <w:pPr>
        <w:rPr>
          <w:lang w:val="fr-FR"/>
        </w:rPr>
      </w:pPr>
    </w:p>
    <w:p w14:paraId="6121F15F" w14:textId="79FB2A81" w:rsidR="00B0755B" w:rsidRPr="00CA776F" w:rsidRDefault="00B0755B">
      <w:pPr>
        <w:rPr>
          <w:lang w:val="fr-FR"/>
        </w:rPr>
      </w:pPr>
    </w:p>
    <w:sectPr w:rsidR="00B0755B" w:rsidRPr="00CA776F" w:rsidSect="00770E15">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65D10" w14:textId="77777777" w:rsidR="004A29B6" w:rsidRDefault="004A29B6">
      <w:pPr>
        <w:spacing w:after="0" w:line="240" w:lineRule="auto"/>
      </w:pPr>
      <w:r>
        <w:separator/>
      </w:r>
    </w:p>
  </w:endnote>
  <w:endnote w:type="continuationSeparator" w:id="0">
    <w:p w14:paraId="7304C151" w14:textId="77777777" w:rsidR="004A29B6" w:rsidRDefault="004A2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B0D08" w14:textId="22CECA4A" w:rsidR="00770E15" w:rsidRDefault="00CA776F">
    <w:pPr>
      <w:pStyle w:val="Footer1"/>
    </w:pPr>
    <w:r>
      <w:rPr>
        <w:noProof/>
      </w:rPr>
      <mc:AlternateContent>
        <mc:Choice Requires="wps">
          <w:drawing>
            <wp:anchor distT="0" distB="0" distL="0" distR="0" simplePos="0" relativeHeight="251659264" behindDoc="0" locked="0" layoutInCell="1" allowOverlap="1" wp14:anchorId="72333F9D" wp14:editId="471D90B3">
              <wp:simplePos x="635" y="635"/>
              <wp:positionH relativeFrom="page">
                <wp:align>right</wp:align>
              </wp:positionH>
              <wp:positionV relativeFrom="page">
                <wp:align>bottom</wp:align>
              </wp:positionV>
              <wp:extent cx="1170305" cy="370205"/>
              <wp:effectExtent l="0" t="0" r="0" b="0"/>
              <wp:wrapNone/>
              <wp:docPr id="1324087321"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61169B15" w14:textId="3B485D61" w:rsidR="00CA776F" w:rsidRPr="00CA776F" w:rsidRDefault="00CA776F" w:rsidP="00CA776F">
                          <w:pPr>
                            <w:spacing w:after="0"/>
                            <w:rPr>
                              <w:rFonts w:ascii="Aptos" w:eastAsia="Aptos" w:hAnsi="Aptos" w:cs="Aptos"/>
                              <w:noProof/>
                              <w:color w:val="000000"/>
                              <w:sz w:val="20"/>
                              <w:szCs w:val="20"/>
                            </w:rPr>
                          </w:pPr>
                          <w:r w:rsidRPr="00CA776F">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2333F9D"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9.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" filled="f" stroked="f">
              <v:textbox style="mso-fit-shape-to-text:t" inset="0,0,20pt,15pt">
                <w:txbxContent>
                  <w:p w14:paraId="61169B15" w14:textId="3B485D61" w:rsidR="00CA776F" w:rsidRPr="00CA776F" w:rsidRDefault="00CA776F" w:rsidP="00CA776F">
                    <w:pPr>
                      <w:spacing w:after="0"/>
                      <w:rPr>
                        <w:rFonts w:ascii="Aptos" w:eastAsia="Aptos" w:hAnsi="Aptos" w:cs="Aptos"/>
                        <w:noProof/>
                        <w:color w:val="000000"/>
                        <w:sz w:val="20"/>
                        <w:szCs w:val="20"/>
                      </w:rPr>
                    </w:pPr>
                    <w:r w:rsidRPr="00CA776F">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24C" w14:textId="78A7FFA8" w:rsidR="00770E15" w:rsidRDefault="00CA776F">
    <w:pPr>
      <w:pStyle w:val="Footer1"/>
      <w:jc w:val="right"/>
    </w:pPr>
    <w:r>
      <w:rPr>
        <w:noProof/>
      </w:rPr>
      <mc:AlternateContent>
        <mc:Choice Requires="wps">
          <w:drawing>
            <wp:anchor distT="0" distB="0" distL="0" distR="0" simplePos="0" relativeHeight="251660288" behindDoc="0" locked="0" layoutInCell="1" allowOverlap="1" wp14:anchorId="6007D7E0" wp14:editId="15BF5A55">
              <wp:simplePos x="457200" y="6757988"/>
              <wp:positionH relativeFrom="page">
                <wp:align>right</wp:align>
              </wp:positionH>
              <wp:positionV relativeFrom="page">
                <wp:align>bottom</wp:align>
              </wp:positionV>
              <wp:extent cx="1170305" cy="370205"/>
              <wp:effectExtent l="0" t="0" r="0" b="0"/>
              <wp:wrapNone/>
              <wp:docPr id="822662635"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798868B3" w14:textId="01258B59" w:rsidR="00CA776F" w:rsidRPr="00CA776F" w:rsidRDefault="00CA776F" w:rsidP="00CA776F">
                          <w:pPr>
                            <w:spacing w:after="0"/>
                            <w:rPr>
                              <w:rFonts w:ascii="Aptos" w:eastAsia="Aptos" w:hAnsi="Aptos" w:cs="Aptos"/>
                              <w:noProof/>
                              <w:color w:val="000000"/>
                              <w:sz w:val="20"/>
                              <w:szCs w:val="20"/>
                            </w:rPr>
                          </w:pPr>
                          <w:r w:rsidRPr="00CA776F">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07D7E0" id="_x0000_t202" coordsize="21600,21600" o:spt="202" path="m,l,21600r21600,l21600,xe">
              <v:stroke joinstyle="miter"/>
              <v:path gradientshapeok="t" o:connecttype="rect"/>
            </v:shapetype>
            <v:shape id="Text Box 3" o:spid="_x0000_s1027" type="#_x0000_t202" alt="Official Use Only" style="position:absolute;left:0;text-align:left;margin-left:40.95pt;margin-top:0;width:92.15pt;height:29.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" filled="f" stroked="f">
              <v:textbox style="mso-fit-shape-to-text:t" inset="0,0,20pt,15pt">
                <w:txbxContent>
                  <w:p w14:paraId="798868B3" w14:textId="01258B59" w:rsidR="00CA776F" w:rsidRPr="00CA776F" w:rsidRDefault="00CA776F" w:rsidP="00CA776F">
                    <w:pPr>
                      <w:spacing w:after="0"/>
                      <w:rPr>
                        <w:rFonts w:ascii="Aptos" w:eastAsia="Aptos" w:hAnsi="Aptos" w:cs="Aptos"/>
                        <w:noProof/>
                        <w:color w:val="000000"/>
                        <w:sz w:val="20"/>
                        <w:szCs w:val="20"/>
                      </w:rPr>
                    </w:pPr>
                    <w:r w:rsidRPr="00CA776F">
                      <w:rPr>
                        <w:rFonts w:ascii="Aptos" w:eastAsia="Aptos" w:hAnsi="Aptos" w:cs="Aptos"/>
                        <w:noProof/>
                        <w:color w:val="000000"/>
                        <w:sz w:val="20"/>
                        <w:szCs w:val="20"/>
                      </w:rPr>
                      <w:t>Official Use Only</w:t>
                    </w:r>
                  </w:p>
                </w:txbxContent>
              </v:textbox>
              <w10:wrap anchorx="page" anchory="page"/>
            </v:shape>
          </w:pict>
        </mc:Fallback>
      </mc:AlternateContent>
    </w:r>
  </w:p>
  <w:p w14:paraId="6EBD899E" w14:textId="77777777" w:rsidR="00770E15" w:rsidRDefault="00770E15">
    <w:pPr>
      <w:pStyle w:val="Footer1"/>
      <w:jc w:val="right"/>
    </w:pPr>
    <w:r>
      <w:fldChar w:fldCharType="begin"/>
    </w:r>
    <w:r>
      <w:instrText xml:space="preserve"> PAGE   \* MERGEFORMAT </w:instrText>
    </w:r>
    <w:r>
      <w:fldChar w:fldCharType="separate"/>
    </w:r>
    <w:r>
      <w:rPr>
        <w:noProof/>
      </w:rPr>
      <w:t>2</w:t>
    </w:r>
    <w:r>
      <w:rPr>
        <w:noProof/>
      </w:rPr>
      <w:fldChar w:fldCharType="end"/>
    </w:r>
  </w:p>
  <w:p w14:paraId="785574B2" w14:textId="77777777" w:rsidR="00770E15" w:rsidRDefault="00770E15">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AEAB" w14:textId="288EE47C" w:rsidR="00770E15" w:rsidRDefault="00CA776F">
    <w:pPr>
      <w:pStyle w:val="Footer1"/>
    </w:pPr>
    <w:r>
      <w:rPr>
        <w:noProof/>
      </w:rPr>
      <mc:AlternateContent>
        <mc:Choice Requires="wps">
          <w:drawing>
            <wp:anchor distT="0" distB="0" distL="0" distR="0" simplePos="0" relativeHeight="251658240" behindDoc="0" locked="0" layoutInCell="1" allowOverlap="1" wp14:anchorId="0CE03986" wp14:editId="2EC57CEB">
              <wp:simplePos x="635" y="635"/>
              <wp:positionH relativeFrom="page">
                <wp:align>right</wp:align>
              </wp:positionH>
              <wp:positionV relativeFrom="page">
                <wp:align>bottom</wp:align>
              </wp:positionV>
              <wp:extent cx="1170305" cy="370205"/>
              <wp:effectExtent l="0" t="0" r="0" b="0"/>
              <wp:wrapNone/>
              <wp:docPr id="1100002243"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70205"/>
                      </a:xfrm>
                      <a:prstGeom prst="rect">
                        <a:avLst/>
                      </a:prstGeom>
                      <a:noFill/>
                      <a:ln>
                        <a:noFill/>
                      </a:ln>
                    </wps:spPr>
                    <wps:txbx>
                      <w:txbxContent>
                        <w:p w14:paraId="0145F3C7" w14:textId="73A5B8AF" w:rsidR="00CA776F" w:rsidRPr="00CA776F" w:rsidRDefault="00CA776F" w:rsidP="00CA776F">
                          <w:pPr>
                            <w:spacing w:after="0"/>
                            <w:rPr>
                              <w:rFonts w:ascii="Aptos" w:eastAsia="Aptos" w:hAnsi="Aptos" w:cs="Aptos"/>
                              <w:noProof/>
                              <w:color w:val="000000"/>
                              <w:sz w:val="20"/>
                              <w:szCs w:val="20"/>
                            </w:rPr>
                          </w:pPr>
                          <w:r w:rsidRPr="00CA776F">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E03986" id="_x0000_t202" coordsize="21600,21600" o:spt="202" path="m,l,21600r21600,l21600,xe">
              <v:stroke joinstyle="miter"/>
              <v:path gradientshapeok="t" o:connecttype="rect"/>
            </v:shapetype>
            <v:shape id="Text Box 1" o:spid="_x0000_s1028" type="#_x0000_t202" alt="Official Use Only" style="position:absolute;margin-left:40.95pt;margin-top:0;width:92.15pt;height:29.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" filled="f" stroked="f">
              <v:textbox style="mso-fit-shape-to-text:t" inset="0,0,20pt,15pt">
                <w:txbxContent>
                  <w:p w14:paraId="0145F3C7" w14:textId="73A5B8AF" w:rsidR="00CA776F" w:rsidRPr="00CA776F" w:rsidRDefault="00CA776F" w:rsidP="00CA776F">
                    <w:pPr>
                      <w:spacing w:after="0"/>
                      <w:rPr>
                        <w:rFonts w:ascii="Aptos" w:eastAsia="Aptos" w:hAnsi="Aptos" w:cs="Aptos"/>
                        <w:noProof/>
                        <w:color w:val="000000"/>
                        <w:sz w:val="20"/>
                        <w:szCs w:val="20"/>
                      </w:rPr>
                    </w:pPr>
                    <w:r w:rsidRPr="00CA776F">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FD6D4" w14:textId="77777777" w:rsidR="004A29B6" w:rsidRDefault="004A29B6">
      <w:pPr>
        <w:spacing w:after="0" w:line="240" w:lineRule="auto"/>
      </w:pPr>
      <w:r>
        <w:separator/>
      </w:r>
    </w:p>
  </w:footnote>
  <w:footnote w:type="continuationSeparator" w:id="0">
    <w:p w14:paraId="2CA46481" w14:textId="77777777" w:rsidR="004A29B6" w:rsidRDefault="004A2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A34"/>
    <w:multiLevelType w:val="hybridMultilevel"/>
    <w:tmpl w:val="F2FC6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27E21"/>
    <w:multiLevelType w:val="hybridMultilevel"/>
    <w:tmpl w:val="04709DE0"/>
    <w:lvl w:ilvl="0" w:tplc="4986326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7599727">
    <w:abstractNumId w:val="2"/>
  </w:num>
  <w:num w:numId="2" w16cid:durableId="527718465">
    <w:abstractNumId w:val="0"/>
  </w:num>
  <w:num w:numId="3" w16cid:durableId="1126239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15"/>
    <w:rsid w:val="0002624F"/>
    <w:rsid w:val="00032DD4"/>
    <w:rsid w:val="00070872"/>
    <w:rsid w:val="00071125"/>
    <w:rsid w:val="000824DB"/>
    <w:rsid w:val="000946B7"/>
    <w:rsid w:val="00102A0E"/>
    <w:rsid w:val="0010551C"/>
    <w:rsid w:val="0014012E"/>
    <w:rsid w:val="00167C70"/>
    <w:rsid w:val="00191AE3"/>
    <w:rsid w:val="002250B4"/>
    <w:rsid w:val="002D5252"/>
    <w:rsid w:val="00300F7C"/>
    <w:rsid w:val="00356E6F"/>
    <w:rsid w:val="00376CAB"/>
    <w:rsid w:val="003D7FE7"/>
    <w:rsid w:val="003F4FE1"/>
    <w:rsid w:val="004008D3"/>
    <w:rsid w:val="00403F46"/>
    <w:rsid w:val="0042348E"/>
    <w:rsid w:val="00425855"/>
    <w:rsid w:val="00441C9F"/>
    <w:rsid w:val="00482210"/>
    <w:rsid w:val="004A29B6"/>
    <w:rsid w:val="004A3829"/>
    <w:rsid w:val="004A4C27"/>
    <w:rsid w:val="004B79FD"/>
    <w:rsid w:val="004F3D4A"/>
    <w:rsid w:val="00565737"/>
    <w:rsid w:val="00565E1D"/>
    <w:rsid w:val="005A4DF9"/>
    <w:rsid w:val="005E6FF2"/>
    <w:rsid w:val="0062327E"/>
    <w:rsid w:val="00630043"/>
    <w:rsid w:val="00652101"/>
    <w:rsid w:val="007239A2"/>
    <w:rsid w:val="00747CA0"/>
    <w:rsid w:val="00770E15"/>
    <w:rsid w:val="007B45D4"/>
    <w:rsid w:val="007C58D4"/>
    <w:rsid w:val="008165FF"/>
    <w:rsid w:val="008765D3"/>
    <w:rsid w:val="0088333A"/>
    <w:rsid w:val="008B6043"/>
    <w:rsid w:val="009046EA"/>
    <w:rsid w:val="00942ABE"/>
    <w:rsid w:val="009C24EA"/>
    <w:rsid w:val="00A46A7B"/>
    <w:rsid w:val="00A64451"/>
    <w:rsid w:val="00AD2CBC"/>
    <w:rsid w:val="00B02395"/>
    <w:rsid w:val="00B0755B"/>
    <w:rsid w:val="00B771AB"/>
    <w:rsid w:val="00B8670B"/>
    <w:rsid w:val="00BA6B59"/>
    <w:rsid w:val="00C11924"/>
    <w:rsid w:val="00C57B26"/>
    <w:rsid w:val="00C935EE"/>
    <w:rsid w:val="00CA04E3"/>
    <w:rsid w:val="00CA776F"/>
    <w:rsid w:val="00CB20BD"/>
    <w:rsid w:val="00D3384D"/>
    <w:rsid w:val="00D9782C"/>
    <w:rsid w:val="00E131A3"/>
    <w:rsid w:val="00E65DCC"/>
    <w:rsid w:val="00E9548A"/>
    <w:rsid w:val="00EA5315"/>
    <w:rsid w:val="00FA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6465"/>
  <w15:chartTrackingRefBased/>
  <w15:docId w15:val="{FB2804FA-A104-49EC-AAD2-A2F8D280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E15"/>
  </w:style>
  <w:style w:type="paragraph" w:styleId="Heading1">
    <w:name w:val="heading 1"/>
    <w:basedOn w:val="Normal"/>
    <w:next w:val="Normal"/>
    <w:link w:val="Heading1Char"/>
    <w:uiPriority w:val="9"/>
    <w:qFormat/>
    <w:rsid w:val="00770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E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E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E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E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E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E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E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E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E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E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E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E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E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E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E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E15"/>
    <w:rPr>
      <w:rFonts w:eastAsiaTheme="majorEastAsia" w:cstheme="majorBidi"/>
      <w:color w:val="272727" w:themeColor="text1" w:themeTint="D8"/>
    </w:rPr>
  </w:style>
  <w:style w:type="paragraph" w:styleId="Title">
    <w:name w:val="Title"/>
    <w:basedOn w:val="Normal"/>
    <w:next w:val="Normal"/>
    <w:link w:val="TitleChar"/>
    <w:uiPriority w:val="10"/>
    <w:qFormat/>
    <w:rsid w:val="00770E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E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E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E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E15"/>
    <w:pPr>
      <w:spacing w:before="160"/>
      <w:jc w:val="center"/>
    </w:pPr>
    <w:rPr>
      <w:i/>
      <w:iCs/>
      <w:color w:val="404040" w:themeColor="text1" w:themeTint="BF"/>
    </w:rPr>
  </w:style>
  <w:style w:type="character" w:customStyle="1" w:styleId="QuoteChar">
    <w:name w:val="Quote Char"/>
    <w:basedOn w:val="DefaultParagraphFont"/>
    <w:link w:val="Quote"/>
    <w:uiPriority w:val="29"/>
    <w:rsid w:val="00770E15"/>
    <w:rPr>
      <w:i/>
      <w:iCs/>
      <w:color w:val="404040" w:themeColor="text1" w:themeTint="BF"/>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0E15"/>
    <w:pPr>
      <w:ind w:left="720"/>
      <w:contextualSpacing/>
    </w:pPr>
  </w:style>
  <w:style w:type="character" w:styleId="IntenseEmphasis">
    <w:name w:val="Intense Emphasis"/>
    <w:basedOn w:val="DefaultParagraphFont"/>
    <w:uiPriority w:val="21"/>
    <w:qFormat/>
    <w:rsid w:val="00770E15"/>
    <w:rPr>
      <w:i/>
      <w:iCs/>
      <w:color w:val="0F4761" w:themeColor="accent1" w:themeShade="BF"/>
    </w:rPr>
  </w:style>
  <w:style w:type="paragraph" w:styleId="IntenseQuote">
    <w:name w:val="Intense Quote"/>
    <w:basedOn w:val="Normal"/>
    <w:next w:val="Normal"/>
    <w:link w:val="IntenseQuoteChar"/>
    <w:uiPriority w:val="30"/>
    <w:qFormat/>
    <w:rsid w:val="00770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E15"/>
    <w:rPr>
      <w:i/>
      <w:iCs/>
      <w:color w:val="0F4761" w:themeColor="accent1" w:themeShade="BF"/>
    </w:rPr>
  </w:style>
  <w:style w:type="character" w:styleId="IntenseReference">
    <w:name w:val="Intense Reference"/>
    <w:basedOn w:val="DefaultParagraphFont"/>
    <w:uiPriority w:val="32"/>
    <w:qFormat/>
    <w:rsid w:val="00770E15"/>
    <w:rPr>
      <w:b/>
      <w:bCs/>
      <w:smallCaps/>
      <w:color w:val="0F4761" w:themeColor="accent1" w:themeShade="BF"/>
      <w:spacing w:val="5"/>
    </w:rPr>
  </w:style>
  <w:style w:type="paragraph" w:styleId="CommentText">
    <w:name w:val="annotation text"/>
    <w:basedOn w:val="Normal"/>
    <w:link w:val="CommentTextChar"/>
    <w:uiPriority w:val="99"/>
    <w:semiHidden/>
    <w:unhideWhenUsed/>
    <w:rsid w:val="00770E15"/>
    <w:pPr>
      <w:spacing w:line="240" w:lineRule="auto"/>
    </w:pPr>
    <w:rPr>
      <w:sz w:val="20"/>
      <w:szCs w:val="20"/>
    </w:rPr>
  </w:style>
  <w:style w:type="character" w:customStyle="1" w:styleId="CommentTextChar">
    <w:name w:val="Comment Text Char"/>
    <w:basedOn w:val="DefaultParagraphFont"/>
    <w:link w:val="CommentText"/>
    <w:uiPriority w:val="99"/>
    <w:semiHidden/>
    <w:rsid w:val="00770E15"/>
    <w:rPr>
      <w:sz w:val="20"/>
      <w:szCs w:val="20"/>
    </w:rPr>
  </w:style>
  <w:style w:type="table" w:customStyle="1" w:styleId="TableGrid1">
    <w:name w:val="Table Grid1"/>
    <w:basedOn w:val="TableNormal"/>
    <w:next w:val="TableGrid"/>
    <w:uiPriority w:val="39"/>
    <w:rsid w:val="00770E1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70E15"/>
    <w:rPr>
      <w:sz w:val="16"/>
      <w:szCs w:val="16"/>
    </w:rPr>
  </w:style>
  <w:style w:type="paragraph" w:customStyle="1" w:styleId="Footer1">
    <w:name w:val="Footer1"/>
    <w:basedOn w:val="Normal"/>
    <w:next w:val="Footer"/>
    <w:link w:val="FooterChar"/>
    <w:uiPriority w:val="99"/>
    <w:unhideWhenUsed/>
    <w:rsid w:val="00770E15"/>
    <w:pPr>
      <w:tabs>
        <w:tab w:val="center" w:pos="4680"/>
        <w:tab w:val="right" w:pos="9360"/>
      </w:tabs>
      <w:spacing w:after="0" w:line="240" w:lineRule="auto"/>
    </w:pPr>
  </w:style>
  <w:style w:type="character" w:customStyle="1" w:styleId="FooterChar">
    <w:name w:val="Footer Char"/>
    <w:basedOn w:val="DefaultParagraphFont"/>
    <w:link w:val="Footer1"/>
    <w:uiPriority w:val="99"/>
    <w:rsid w:val="00770E15"/>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0E15"/>
  </w:style>
  <w:style w:type="table" w:styleId="TableGrid">
    <w:name w:val="Table Grid"/>
    <w:basedOn w:val="TableNormal"/>
    <w:uiPriority w:val="39"/>
    <w:rsid w:val="0077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1"/>
    <w:uiPriority w:val="99"/>
    <w:semiHidden/>
    <w:unhideWhenUsed/>
    <w:rsid w:val="00770E15"/>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770E15"/>
  </w:style>
  <w:style w:type="character" w:styleId="PlaceholderText">
    <w:name w:val="Placeholder Text"/>
    <w:basedOn w:val="DefaultParagraphFont"/>
    <w:uiPriority w:val="99"/>
    <w:semiHidden/>
    <w:rsid w:val="00CA77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4924</Words>
  <Characters>28712</Characters>
  <Application>Microsoft Office Word</Application>
  <DocSecurity>0</DocSecurity>
  <Lines>820</Lines>
  <Paragraphs>280</Paragraphs>
  <ScaleCrop>false</ScaleCrop>
  <Company>WBG</Company>
  <LinksUpToDate>false</LinksUpToDate>
  <CharactersWithSpaces>33356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Metuge Emade</dc:creator>
  <cp:keywords/>
  <dc:description/>
  <cp:lastModifiedBy>Barbara Metuge Emade</cp:lastModifiedBy>
  <cp:revision>2</cp:revision>
  <dcterms:created xsi:type="dcterms:W3CDTF">2026-05-08T14:39:00Z</dcterms:created>
  <dcterms:modified xsi:type="dcterms:W3CDTF">2026-05-08T14:39:00Z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4190b3c3,4eebf819,3108d5eb</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2026-05-08T10:42:17Z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86c07a4e-5506-4e2c-a916-cbb41216275e</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